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9E1F8" w14:textId="40870D53" w:rsidR="00BC12D8" w:rsidRDefault="00A534C4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0B8DD76" wp14:editId="702E7465">
                <wp:simplePos x="0" y="0"/>
                <wp:positionH relativeFrom="margin">
                  <wp:posOffset>-627797</wp:posOffset>
                </wp:positionH>
                <wp:positionV relativeFrom="paragraph">
                  <wp:posOffset>290697</wp:posOffset>
                </wp:positionV>
                <wp:extent cx="3794078" cy="5227093"/>
                <wp:effectExtent l="19050" t="19050" r="1651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078" cy="5227093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8FBE6" w14:textId="555B8384" w:rsidR="00AF690A" w:rsidRPr="006B55E1" w:rsidRDefault="00E01F0D" w:rsidP="00AF690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Basal Ganglia Anatomy and Function </w:t>
                            </w:r>
                          </w:p>
                          <w:p w14:paraId="08888A04" w14:textId="51B39787" w:rsidR="006B6109" w:rsidRPr="006B6109" w:rsidRDefault="00E01F0D" w:rsidP="008025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94CF89" wp14:editId="27CEE5E0">
                                  <wp:extent cx="3616657" cy="2793623"/>
                                  <wp:effectExtent l="0" t="0" r="3175" b="6985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8244" cy="2794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95E457" w14:textId="796C5A70" w:rsidR="00072376" w:rsidRDefault="00E01F0D" w:rsidP="00E01F0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Direct pathway: </w:t>
                            </w:r>
                          </w:p>
                          <w:p w14:paraId="5BC04037" w14:textId="2618B100" w:rsidR="00E01F0D" w:rsidRDefault="006B6109" w:rsidP="00E01F0D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Damage to this pathway =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poverty of movement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C4B1C47" w14:textId="44384EC1" w:rsidR="006B6109" w:rsidRPr="006B6109" w:rsidRDefault="006B6109" w:rsidP="00E01F0D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B610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Parkinson’s Disease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loss of substantia nigra cells results in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decrease direct pathway and increased indirect pathway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thus reducing movement </w:t>
                            </w:r>
                          </w:p>
                          <w:p w14:paraId="3F320E64" w14:textId="1A12C53F" w:rsidR="006B610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Indirect pathway: </w:t>
                            </w:r>
                          </w:p>
                          <w:p w14:paraId="7E5EE8B8" w14:textId="38BFF27F" w:rsidR="006B6109" w:rsidRPr="006B6109" w:rsidRDefault="006B6109" w:rsidP="006B610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6B6109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Excessive movements</w:t>
                            </w:r>
                            <w:r w:rsidRPr="006B6109">
                              <w:rPr>
                                <w:rFonts w:ascii="Century Gothic" w:hAnsi="Century Gothic"/>
                                <w:color w:val="FFFF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chorea </w:t>
                            </w:r>
                          </w:p>
                          <w:p w14:paraId="2C5EB906" w14:textId="22466151" w:rsidR="006B6109" w:rsidRPr="00E01F0D" w:rsidRDefault="006B6109" w:rsidP="006B610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Huntington’s disease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where there is a destruction of indirect pathway neurons leading to excessive activation of the direct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8DD76" id="Rectangle 23" o:spid="_x0000_s1026" style="position:absolute;margin-left:-49.45pt;margin-top:22.9pt;width:298.75pt;height:411.6pt;z-index: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" fillcolor="white [3201]" strokecolor="#93f" strokeweight="3pt">
                <v:textbox>
                  <w:txbxContent>
                    <w:p w14:paraId="7718FBE6" w14:textId="555B8384" w:rsidR="00AF690A" w:rsidRPr="006B55E1" w:rsidRDefault="00E01F0D" w:rsidP="00AF690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Basal Ganglia Anatomy and Function </w:t>
                      </w:r>
                    </w:p>
                    <w:p w14:paraId="08888A04" w14:textId="51B39787" w:rsidR="006B6109" w:rsidRPr="006B6109" w:rsidRDefault="00E01F0D" w:rsidP="008025C7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noProof/>
                          <w:lang w:eastAsia="en-GB"/>
                        </w:rPr>
                        <w:drawing>
                          <wp:inline distT="0" distB="0" distL="0" distR="0" wp14:anchorId="3794CF89" wp14:editId="27CEE5E0">
                            <wp:extent cx="3616657" cy="2793623"/>
                            <wp:effectExtent l="0" t="0" r="3175" b="6985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8244" cy="2794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95E457" w14:textId="796C5A70" w:rsidR="00072376" w:rsidRDefault="00E01F0D" w:rsidP="00E01F0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Direct pathway: </w:t>
                      </w:r>
                    </w:p>
                    <w:p w14:paraId="5BC04037" w14:textId="2618B100" w:rsidR="00E01F0D" w:rsidRDefault="006B6109" w:rsidP="00E01F0D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Damage to this pathway = </w:t>
                      </w:r>
                      <w:r w:rsidRPr="006B6109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poverty of movement</w:t>
                      </w:r>
                      <w:r w:rsidRPr="006B6109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C4B1C47" w14:textId="44384EC1" w:rsidR="006B6109" w:rsidRPr="006B6109" w:rsidRDefault="006B6109" w:rsidP="00E01F0D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6B6109"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</w:t>
                      </w:r>
                      <w:r w:rsidRPr="006B6109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Parkinson’s Disease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loss of substantia nigra cells results in </w:t>
                      </w:r>
                      <w:r w:rsidRPr="006B6109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decrease direct pathway and increased indirect pathway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thus reducing movement </w:t>
                      </w:r>
                    </w:p>
                    <w:p w14:paraId="3F320E64" w14:textId="1A12C53F" w:rsidR="006B6109" w:rsidRDefault="006B610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Indirect pathway: </w:t>
                      </w:r>
                    </w:p>
                    <w:p w14:paraId="7E5EE8B8" w14:textId="38BFF27F" w:rsidR="006B6109" w:rsidRPr="006B6109" w:rsidRDefault="006B6109" w:rsidP="006B610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6B6109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  <w:t>Excessive movements</w:t>
                      </w:r>
                      <w:r w:rsidRPr="006B6109">
                        <w:rPr>
                          <w:rFonts w:ascii="Century Gothic" w:hAnsi="Century Gothic"/>
                          <w:color w:val="FFFF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e.g. chorea </w:t>
                      </w:r>
                    </w:p>
                    <w:p w14:paraId="2C5EB906" w14:textId="22466151" w:rsidR="006B6109" w:rsidRPr="00E01F0D" w:rsidRDefault="006B6109" w:rsidP="006B610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i.e. </w:t>
                      </w:r>
                      <w:r w:rsidRPr="006B6109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Huntington’s disease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where there is a destruction of indirect pathway neurons leading to excessive activation of the direct pathway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5F21CE" w14:textId="38A0655C" w:rsidR="00F02FD2" w:rsidRDefault="001C77F5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AA8186" wp14:editId="56FF1C4B">
                <wp:simplePos x="0" y="0"/>
                <wp:positionH relativeFrom="margin">
                  <wp:posOffset>8162925</wp:posOffset>
                </wp:positionH>
                <wp:positionV relativeFrom="paragraph">
                  <wp:posOffset>22861</wp:posOffset>
                </wp:positionV>
                <wp:extent cx="5743575" cy="4610100"/>
                <wp:effectExtent l="19050" t="1905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6101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99C4" w14:textId="7382A1BE" w:rsidR="006B3940" w:rsidRPr="006B6109" w:rsidRDefault="006B3940" w:rsidP="006B39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Clinical Features</w:t>
                            </w:r>
                          </w:p>
                          <w:p w14:paraId="4C237CBF" w14:textId="4E18D2D3" w:rsidR="006B3940" w:rsidRPr="009373EC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Usually asymmetrical in onset with persistent asymmetry affecting the side of onset worse </w:t>
                            </w:r>
                          </w:p>
                          <w:p w14:paraId="0573FF61" w14:textId="69C0295C" w:rsidR="006B3940" w:rsidRPr="009373EC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Syndrome of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bradykinesia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+ at least one of the following </w:t>
                            </w:r>
                          </w:p>
                          <w:p w14:paraId="6AF4E0A1" w14:textId="77777777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Resting tremor, postural instability and muscular rigidity</w:t>
                            </w:r>
                          </w:p>
                          <w:p w14:paraId="295CD766" w14:textId="35122B50" w:rsidR="006B3940" w:rsidRPr="009373EC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Bradykinesia/akinesia </w:t>
                            </w:r>
                          </w:p>
                          <w:p w14:paraId="711105A3" w14:textId="49EE13C4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Typically complain of slowing down, difficulty with complex motor tasks (</w:t>
                            </w:r>
                            <w:proofErr w:type="gramStart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shaving, dressing)</w:t>
                            </w:r>
                          </w:p>
                          <w:p w14:paraId="15146186" w14:textId="372646FA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Mask like facies, </w:t>
                            </w:r>
                            <w:proofErr w:type="spellStart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Micrographia</w:t>
                            </w:r>
                            <w:proofErr w:type="spellEnd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, Monotonous Speech, Abnormal gait/posture </w:t>
                            </w:r>
                          </w:p>
                          <w:p w14:paraId="2D086C0F" w14:textId="5F3006A2" w:rsidR="006B3940" w:rsidRPr="009373EC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Gait</w:t>
                            </w:r>
                          </w:p>
                          <w:p w14:paraId="2A9CDF52" w14:textId="26D41EF9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Flexed, stooped posture (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simian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) </w:t>
                            </w:r>
                          </w:p>
                          <w:p w14:paraId="507B5762" w14:textId="555E3223" w:rsidR="006B3940" w:rsidRPr="009373EC" w:rsidRDefault="008025C7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Can not</w:t>
                            </w:r>
                            <w:proofErr w:type="spellEnd"/>
                            <w:r w:rsidR="006B3940"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maintain normal posture when pressure is applied from behind </w:t>
                            </w:r>
                          </w:p>
                          <w:p w14:paraId="392A5B02" w14:textId="35F09C02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Difficulty in initiating movement and turning </w:t>
                            </w:r>
                          </w:p>
                          <w:p w14:paraId="6B299972" w14:textId="463BB38E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Small shuffling steps </w:t>
                            </w:r>
                          </w:p>
                          <w:p w14:paraId="6A9DBA49" w14:textId="64B11EBC" w:rsidR="006B3940" w:rsidRPr="009373EC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Increasing speed as patient walks </w:t>
                            </w:r>
                          </w:p>
                          <w:p w14:paraId="6E44E925" w14:textId="70403F99" w:rsidR="006B3940" w:rsidRPr="009373EC" w:rsidRDefault="008025C7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Loss of </w:t>
                            </w:r>
                            <w:proofErr w:type="spellStart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armswing</w:t>
                            </w:r>
                            <w:proofErr w:type="spellEnd"/>
                          </w:p>
                          <w:p w14:paraId="205822EA" w14:textId="5EC4DBE8" w:rsidR="008025C7" w:rsidRPr="009373EC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Rigidity </w:t>
                            </w:r>
                          </w:p>
                          <w:p w14:paraId="6BD4D38E" w14:textId="02392C58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Increased muscle tone may either be </w:t>
                            </w:r>
                            <w:proofErr w:type="spellStart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  <w:highlight w:val="yellow"/>
                              </w:rPr>
                              <w:t>leadpipe</w:t>
                            </w:r>
                            <w:proofErr w:type="spellEnd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  <w:highlight w:val="yellow"/>
                              </w:rPr>
                              <w:t>/cogwheeling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027CEE6" w14:textId="6666D6D3" w:rsidR="008025C7" w:rsidRPr="009373EC" w:rsidRDefault="008025C7" w:rsidP="008025C7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May be increased by asking the patient to lift something with the other arm </w:t>
                            </w:r>
                          </w:p>
                          <w:p w14:paraId="010A843A" w14:textId="303DFB7B" w:rsidR="008025C7" w:rsidRPr="009373EC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Tremor </w:t>
                            </w:r>
                          </w:p>
                          <w:p w14:paraId="0B7F5DCB" w14:textId="48A6B141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Pill rolling – present at rest and may be exacerbated by anxiety.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Improves or disappear upon action</w:t>
                            </w:r>
                          </w:p>
                          <w:p w14:paraId="3DEAF26D" w14:textId="6AC2449F" w:rsidR="008025C7" w:rsidRPr="009373EC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Non Motor</w:t>
                            </w:r>
                            <w:proofErr w:type="gramEnd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 Features </w:t>
                            </w:r>
                          </w:p>
                          <w:p w14:paraId="79631FA7" w14:textId="6A0D1B7C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Anosmia </w:t>
                            </w:r>
                          </w:p>
                          <w:p w14:paraId="39CF8AD0" w14:textId="05B2F11C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Autonomic 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postural hypertension, constipation, urinary frequency and urgency </w:t>
                            </w:r>
                          </w:p>
                          <w:p w14:paraId="2E18BA61" w14:textId="36CCA4FF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Psychiatric 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dementia, depression, insomnia, sleep disorder, visual hallucinations</w:t>
                            </w:r>
                          </w:p>
                          <w:p w14:paraId="0AE2B87F" w14:textId="086252C8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Dribbling saliva </w:t>
                            </w:r>
                          </w:p>
                          <w:p w14:paraId="49D33009" w14:textId="32687CE9" w:rsidR="008025C7" w:rsidRPr="009373EC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Cranial nerves </w:t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impaired </w:t>
                            </w:r>
                            <w:proofErr w:type="spellStart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upgaze</w:t>
                            </w:r>
                            <w:proofErr w:type="spellEnd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, tremulous eyelids and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 xml:space="preserve">glabella tap </w:t>
                            </w:r>
                            <w:proofErr w:type="gramStart"/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  <w:szCs w:val="20"/>
                              </w:rPr>
                              <w:t>sign(</w:t>
                            </w:r>
                            <w:proofErr w:type="gramEnd"/>
                            <w:r w:rsidRPr="009373EC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tapping on glabella produces reflex blinking each time – in normal individuals this reflex saturates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8186" id="Rectangle 7" o:spid="_x0000_s1027" style="position:absolute;margin-left:642.75pt;margin-top:1.8pt;width:452.25pt;height:3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" fillcolor="white [3201]" strokecolor="#93f" strokeweight="3pt">
                <v:textbox>
                  <w:txbxContent>
                    <w:p w14:paraId="6AD299C4" w14:textId="7382A1BE" w:rsidR="006B3940" w:rsidRPr="006B6109" w:rsidRDefault="006B3940" w:rsidP="006B394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Clinical Features</w:t>
                      </w:r>
                    </w:p>
                    <w:p w14:paraId="4C237CBF" w14:textId="4E18D2D3" w:rsidR="006B3940" w:rsidRPr="009373EC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Usually asymmetrical in onset with persistent asymmetry affecting the side of onset worse </w:t>
                      </w:r>
                    </w:p>
                    <w:p w14:paraId="0573FF61" w14:textId="69C0295C" w:rsidR="006B3940" w:rsidRPr="009373EC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Syndrome of 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>bradykinesia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+ at least one of the following </w:t>
                      </w:r>
                    </w:p>
                    <w:p w14:paraId="6AF4E0A1" w14:textId="77777777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>Resting tremor, postural instability and muscular rigidity</w:t>
                      </w:r>
                    </w:p>
                    <w:p w14:paraId="295CD766" w14:textId="35122B50" w:rsidR="006B3940" w:rsidRPr="009373EC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Bradykinesia/akinesia </w:t>
                      </w:r>
                    </w:p>
                    <w:p w14:paraId="711105A3" w14:textId="49EE13C4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>Typically complain of slowing down, difficulty with complex motor tasks (e.g. shaving, dressing)</w:t>
                      </w:r>
                    </w:p>
                    <w:p w14:paraId="15146186" w14:textId="372646FA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Mask like facies, Micrographia, Monotonous Speech, Abnormal gait/posture </w:t>
                      </w:r>
                    </w:p>
                    <w:p w14:paraId="2D086C0F" w14:textId="5F3006A2" w:rsidR="006B3940" w:rsidRPr="009373EC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>Gait</w:t>
                      </w:r>
                    </w:p>
                    <w:p w14:paraId="2A9CDF52" w14:textId="26D41EF9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>Flexed, stooped posture (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>simian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) </w:t>
                      </w:r>
                    </w:p>
                    <w:p w14:paraId="507B5762" w14:textId="555E3223" w:rsidR="006B3940" w:rsidRPr="009373EC" w:rsidRDefault="008025C7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>Can not</w:t>
                      </w:r>
                      <w:r w:rsidR="006B3940"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maintain normal posture when pressure is applied from behind </w:t>
                      </w:r>
                    </w:p>
                    <w:p w14:paraId="392A5B02" w14:textId="35F09C02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Difficulty in initiating movement and turning </w:t>
                      </w:r>
                    </w:p>
                    <w:p w14:paraId="6B299972" w14:textId="463BB38E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Small shuffling steps </w:t>
                      </w:r>
                    </w:p>
                    <w:p w14:paraId="6A9DBA49" w14:textId="64B11EBC" w:rsidR="006B3940" w:rsidRPr="009373EC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Increasing speed as patient walks </w:t>
                      </w:r>
                    </w:p>
                    <w:p w14:paraId="6E44E925" w14:textId="70403F99" w:rsidR="006B3940" w:rsidRPr="009373EC" w:rsidRDefault="008025C7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>Loss of armswing</w:t>
                      </w:r>
                    </w:p>
                    <w:p w14:paraId="205822EA" w14:textId="5EC4DBE8" w:rsidR="008025C7" w:rsidRPr="009373EC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Rigidity </w:t>
                      </w:r>
                    </w:p>
                    <w:p w14:paraId="6BD4D38E" w14:textId="02392C58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Increased muscle tone may either be 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  <w:highlight w:val="yellow"/>
                        </w:rPr>
                        <w:t>leadpipe/cogwheeling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027CEE6" w14:textId="6666D6D3" w:rsidR="008025C7" w:rsidRPr="009373EC" w:rsidRDefault="008025C7" w:rsidP="008025C7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May be increased by asking the patient to lift something with the other arm </w:t>
                      </w:r>
                    </w:p>
                    <w:p w14:paraId="010A843A" w14:textId="303DFB7B" w:rsidR="008025C7" w:rsidRPr="009373EC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Tremor </w:t>
                      </w:r>
                    </w:p>
                    <w:p w14:paraId="0B7F5DCB" w14:textId="48A6B141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Pill rolling – present at rest and may be exacerbated by anxiety. 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>Improves or disappear upon action</w:t>
                      </w:r>
                    </w:p>
                    <w:p w14:paraId="3DEAF26D" w14:textId="6AC2449F" w:rsidR="008025C7" w:rsidRPr="009373EC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 xml:space="preserve">Non Motor Features </w:t>
                      </w:r>
                    </w:p>
                    <w:p w14:paraId="79631FA7" w14:textId="6A0D1B7C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Anosmia </w:t>
                      </w:r>
                    </w:p>
                    <w:p w14:paraId="39CF8AD0" w14:textId="05B2F11C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Autonomic 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sym w:font="Wingdings" w:char="F0E0"/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postural hypertension, constipation, urinary frequency and urgency </w:t>
                      </w:r>
                    </w:p>
                    <w:p w14:paraId="2E18BA61" w14:textId="36CCA4FF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Psychiatric 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sym w:font="Wingdings" w:char="F0E0"/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dementia, depression, insomnia, sleep disorder, visual hallucinations</w:t>
                      </w:r>
                    </w:p>
                    <w:p w14:paraId="0AE2B87F" w14:textId="086252C8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Dribbling saliva </w:t>
                      </w:r>
                    </w:p>
                    <w:p w14:paraId="49D33009" w14:textId="32687CE9" w:rsidR="008025C7" w:rsidRPr="009373EC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Cranial nerves 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sym w:font="Wingdings" w:char="F0E0"/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impaired upgaze, tremulous eyelids and </w:t>
                      </w:r>
                      <w:r w:rsidRPr="009373EC">
                        <w:rPr>
                          <w:rFonts w:ascii="Century Gothic" w:hAnsi="Century Gothic"/>
                          <w:b/>
                          <w:sz w:val="18"/>
                          <w:szCs w:val="20"/>
                        </w:rPr>
                        <w:t>glabella tap sign(</w:t>
                      </w:r>
                      <w:r w:rsidRPr="009373EC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tapping on glabella produces reflex blinking each time – in normal individuals this reflex saturates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025C7"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3EEE3" wp14:editId="7F352F3C">
                <wp:simplePos x="0" y="0"/>
                <wp:positionH relativeFrom="margin">
                  <wp:posOffset>3286125</wp:posOffset>
                </wp:positionH>
                <wp:positionV relativeFrom="paragraph">
                  <wp:posOffset>22860</wp:posOffset>
                </wp:positionV>
                <wp:extent cx="4781550" cy="44958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44958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6E4A" w14:textId="78BE9D98" w:rsidR="008F3539" w:rsidRPr="008F3539" w:rsidRDefault="008F3539" w:rsidP="008F35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Causes</w:t>
                            </w:r>
                          </w:p>
                          <w:p w14:paraId="3E697B21" w14:textId="7F62FC1E" w:rsidR="008F3539" w:rsidRPr="008F3539" w:rsidRDefault="008F3539" w:rsidP="008F353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Idiopathic Parkinson’s disease</w:t>
                            </w:r>
                          </w:p>
                          <w:p w14:paraId="6DA8CA3A" w14:textId="5DAD8284" w:rsidR="008F3539" w:rsidRPr="008F3539" w:rsidRDefault="008F3539" w:rsidP="008F353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Vascular parkinsonism </w:t>
                            </w:r>
                            <w:r w:rsidRP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multiple infarcts may cause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pseudoparkinsons</w:t>
                            </w:r>
                            <w:proofErr w:type="spellEnd"/>
                          </w:p>
                          <w:p w14:paraId="3870E27C" w14:textId="74207565" w:rsidR="008F3539" w:rsidRPr="008F3539" w:rsidRDefault="008F3539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Legs &gt;arms </w:t>
                            </w:r>
                          </w:p>
                          <w:p w14:paraId="6474E921" w14:textId="0689349F" w:rsidR="008F3539" w:rsidRPr="008F3539" w:rsidRDefault="008F3539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Usually associated with cognitive dysfunction and pyramidal signs (UMN signs – spasticity, hyperreflexia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babinski’s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sign)</w:t>
                            </w:r>
                          </w:p>
                          <w:p w14:paraId="302CAA01" w14:textId="5FEB3F74" w:rsidR="008F3539" w:rsidRPr="008F3539" w:rsidRDefault="008F3539" w:rsidP="008F353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Parkinson’s Plus Syndrome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features below may indicate a rare alternate cause of idiopathic PD </w:t>
                            </w:r>
                          </w:p>
                          <w:p w14:paraId="6C2EF148" w14:textId="03CD7A2F" w:rsidR="008F3539" w:rsidRPr="008F3539" w:rsidRDefault="008F3539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Progressive supranuclear palsy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early postural instability and falls, vertical gaze palsy, </w:t>
                            </w:r>
                            <w:r w:rsidRP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rigidity of trunk &gt; limbs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symmetrical onset, speech and swallowing problems, </w:t>
                            </w:r>
                            <w:r w:rsidRP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tremor = unusual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47C7EC" w14:textId="1583F6F1" w:rsidR="008F3539" w:rsidRPr="006B3940" w:rsidRDefault="008F3539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Multiple system atrophy </w:t>
                            </w: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early autonomic features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(postural hy</w:t>
                            </w:r>
                            <w:r w:rsid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potension, bladder dysfunction), cerebellar and pyramidal signs, </w:t>
                            </w:r>
                            <w:r w:rsidR="006B3940" w:rsidRP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rigidity&gt;tremor</w:t>
                            </w:r>
                            <w:r w:rsid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A5419D" w14:textId="558F1E8C" w:rsidR="006B3940" w:rsidRPr="006B3940" w:rsidRDefault="006B3940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Cortico-basal degeneration </w:t>
                            </w:r>
                            <w:r w:rsidRPr="006B394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rigidity in one limb, cortical sensory loss, apraxia (inability to repeat or mimic particular movements) </w:t>
                            </w:r>
                          </w:p>
                          <w:p w14:paraId="6E93BC58" w14:textId="64B97F5A" w:rsidR="006B3940" w:rsidRPr="006B3940" w:rsidRDefault="006B3940" w:rsidP="008F353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Lewy body dementia </w:t>
                            </w:r>
                            <w:r w:rsidRPr="006B394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early dementia with </w:t>
                            </w:r>
                            <w:r w:rsidRP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fluctuating cognition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visual hallucination</w:t>
                            </w:r>
                          </w:p>
                          <w:p w14:paraId="3B577FC1" w14:textId="42CD9CCB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Inflammatory </w:t>
                            </w:r>
                            <w:r w:rsidRPr="006B394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post-encephalopathy </w:t>
                            </w:r>
                          </w:p>
                          <w:p w14:paraId="0AB4ADA8" w14:textId="6A363E6D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Drug induced: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neuroleptics, anti-emetics, amiodarone </w:t>
                            </w:r>
                          </w:p>
                          <w:p w14:paraId="3E05D98D" w14:textId="67812DBE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Toxin induced </w:t>
                            </w:r>
                            <w:r w:rsidRP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MPTP (by-product of heroin synthesis), copper (Wilsons disease) </w:t>
                            </w:r>
                          </w:p>
                          <w:p w14:paraId="021B2C5A" w14:textId="39BBD3E6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Trauma </w:t>
                            </w:r>
                            <w:r w:rsidRPr="006B394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Punch Drunk system in boxers: parkinsonism, cerebellar damage and cognitive impairment (dementia pugilistica)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3EEE3" id="Rectangle 4" o:spid="_x0000_s1028" style="position:absolute;margin-left:258.75pt;margin-top:1.8pt;width:376.5pt;height:3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" fillcolor="white [3201]" strokecolor="#93f" strokeweight="3pt">
                <v:textbox>
                  <w:txbxContent>
                    <w:p w14:paraId="518C6E4A" w14:textId="78BE9D98" w:rsidR="008F3539" w:rsidRPr="008F3539" w:rsidRDefault="008F3539" w:rsidP="008F353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Causes</w:t>
                      </w:r>
                    </w:p>
                    <w:p w14:paraId="3E697B21" w14:textId="7F62FC1E" w:rsidR="008F3539" w:rsidRPr="008F3539" w:rsidRDefault="008F3539" w:rsidP="008F353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Idiopathic Parkinson’s disease</w:t>
                      </w:r>
                    </w:p>
                    <w:p w14:paraId="6DA8CA3A" w14:textId="5DAD8284" w:rsidR="008F3539" w:rsidRPr="008F3539" w:rsidRDefault="008F3539" w:rsidP="008F353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Vascular parkinsonism </w:t>
                      </w:r>
                      <w:r w:rsidRPr="008F3539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multiple infarcts may cause pseudoparkinsons</w:t>
                      </w:r>
                    </w:p>
                    <w:p w14:paraId="3870E27C" w14:textId="74207565" w:rsidR="008F3539" w:rsidRPr="008F3539" w:rsidRDefault="008F3539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Legs &gt;arms </w:t>
                      </w:r>
                    </w:p>
                    <w:p w14:paraId="6474E921" w14:textId="0689349F" w:rsidR="008F3539" w:rsidRPr="008F3539" w:rsidRDefault="008F3539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Usually associated with cognitive dysfunction and pyramidal signs (UMN signs – spasticity, hyperreflexia and babinski’s sign)</w:t>
                      </w:r>
                    </w:p>
                    <w:p w14:paraId="302CAA01" w14:textId="5FEB3F74" w:rsidR="008F3539" w:rsidRPr="008F3539" w:rsidRDefault="008F3539" w:rsidP="008F353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Parkinson’s Plus Syndrome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F3539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features below may indicate a rare alternate cause of idiopathic PD </w:t>
                      </w:r>
                    </w:p>
                    <w:p w14:paraId="6C2EF148" w14:textId="03CD7A2F" w:rsidR="008F3539" w:rsidRPr="008F3539" w:rsidRDefault="008F3539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Progressive supranuclear palsy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F3539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early postural instability and falls, vertical gaze palsy, </w:t>
                      </w:r>
                      <w:r w:rsidRPr="008F3539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rigidity of trunk &gt; limbs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symmetrical onset, speech and swallowing problems, </w:t>
                      </w:r>
                      <w:r w:rsidRPr="008F3539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tremor = unusual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47C7EC" w14:textId="1583F6F1" w:rsidR="008F3539" w:rsidRPr="006B3940" w:rsidRDefault="008F3539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Multiple system atrophy </w:t>
                      </w: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B3940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early autonomic features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(postural hy</w:t>
                      </w:r>
                      <w:r w:rsidR="006B394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potension, bladder dysfunction), cerebellar and pyramidal signs, </w:t>
                      </w:r>
                      <w:r w:rsidR="006B3940" w:rsidRPr="006B3940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rigidity&gt;tremor</w:t>
                      </w:r>
                      <w:r w:rsidR="006B394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A5419D" w14:textId="558F1E8C" w:rsidR="006B3940" w:rsidRPr="006B3940" w:rsidRDefault="006B3940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Cortico-basal degeneration </w:t>
                      </w:r>
                      <w:r w:rsidRPr="006B394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rigidity in one limb, cortical sensory loss, apraxia (inability to repeat or mimic particular movements) </w:t>
                      </w:r>
                    </w:p>
                    <w:p w14:paraId="6E93BC58" w14:textId="64B97F5A" w:rsidR="006B3940" w:rsidRPr="006B3940" w:rsidRDefault="006B3940" w:rsidP="008F353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Lewy body dementia </w:t>
                      </w:r>
                      <w:r w:rsidRPr="006B394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early dementia with </w:t>
                      </w:r>
                      <w:r w:rsidRPr="006B3940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fluctuating cognition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</w:t>
                      </w:r>
                      <w:r w:rsidRPr="006B3940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visual hallucination</w:t>
                      </w:r>
                    </w:p>
                    <w:p w14:paraId="3B577FC1" w14:textId="42CD9CCB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Inflammatory </w:t>
                      </w:r>
                      <w:r w:rsidRPr="006B394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post-encephalopathy </w:t>
                      </w:r>
                    </w:p>
                    <w:p w14:paraId="0AB4ADA8" w14:textId="6A363E6D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Drug induced: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neuroleptics, anti-emetics, amiodarone </w:t>
                      </w:r>
                    </w:p>
                    <w:p w14:paraId="3E05D98D" w14:textId="67812DBE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Toxin induced </w:t>
                      </w:r>
                      <w:r w:rsidRPr="006B394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MPTP (by-product of heroin synthesis), copper (Wilsons disease) </w:t>
                      </w:r>
                    </w:p>
                    <w:p w14:paraId="021B2C5A" w14:textId="39BBD3E6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Trauma </w:t>
                      </w:r>
                      <w:r w:rsidRPr="006B394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Punch Drunk system in boxers: parkinsonism, cerebellar damage and cognitive impairment (dementia pugilistica)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958622" w14:textId="11DA9A21" w:rsidR="00F02FD2" w:rsidRDefault="00F02FD2"/>
    <w:p w14:paraId="2F5C919F" w14:textId="77777777" w:rsidR="00F02FD2" w:rsidRDefault="00F02FD2"/>
    <w:p w14:paraId="704BCD82" w14:textId="05C17830" w:rsidR="00F02FD2" w:rsidRDefault="00F02FD2"/>
    <w:p w14:paraId="3905BFF8" w14:textId="2F3BEF18" w:rsidR="00F02FD2" w:rsidRDefault="00F02FD2"/>
    <w:p w14:paraId="1FD42B1B" w14:textId="22BAC812" w:rsidR="00F02FD2" w:rsidRDefault="00F02FD2"/>
    <w:p w14:paraId="0B914B4E" w14:textId="41DEB979" w:rsidR="00F02FD2" w:rsidRDefault="00F02FD2"/>
    <w:p w14:paraId="24B57020" w14:textId="18CCE97F" w:rsidR="00F02FD2" w:rsidRDefault="00F02FD2"/>
    <w:p w14:paraId="506815C3" w14:textId="6C3482A4" w:rsidR="00F02FD2" w:rsidRDefault="00F02FD2"/>
    <w:p w14:paraId="11914F86" w14:textId="50774A43" w:rsidR="00F02FD2" w:rsidRDefault="00F02FD2"/>
    <w:p w14:paraId="4121989F" w14:textId="224C6157" w:rsidR="00F02FD2" w:rsidRDefault="00F02FD2"/>
    <w:p w14:paraId="026F8653" w14:textId="1D520090" w:rsidR="00F02FD2" w:rsidRDefault="00F02FD2"/>
    <w:p w14:paraId="043C7EC3" w14:textId="1C0A726A" w:rsidR="00F02FD2" w:rsidRDefault="00F02FD2"/>
    <w:p w14:paraId="4A95A236" w14:textId="191F85EA" w:rsidR="00F02FD2" w:rsidRDefault="00F02FD2"/>
    <w:p w14:paraId="44985FCD" w14:textId="5D00FA28" w:rsidR="00F02FD2" w:rsidRDefault="00F02FD2"/>
    <w:p w14:paraId="26A4BC22" w14:textId="79826C9F" w:rsidR="00F02FD2" w:rsidRDefault="00F02FD2"/>
    <w:p w14:paraId="2424B744" w14:textId="2F8F8211" w:rsidR="00F02FD2" w:rsidRDefault="009373EC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63CE470" wp14:editId="6A922661">
                <wp:simplePos x="0" y="0"/>
                <wp:positionH relativeFrom="margin">
                  <wp:posOffset>8162925</wp:posOffset>
                </wp:positionH>
                <wp:positionV relativeFrom="paragraph">
                  <wp:posOffset>148590</wp:posOffset>
                </wp:positionV>
                <wp:extent cx="5743575" cy="189547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8954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D1B3D" w14:textId="4AEDB75B" w:rsidR="00A9730E" w:rsidRPr="009373EC" w:rsidRDefault="00A9730E" w:rsidP="00A9730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Cs w:val="20"/>
                              </w:rPr>
                              <w:t>Natural History of PD</w:t>
                            </w:r>
                          </w:p>
                          <w:p w14:paraId="0364D65D" w14:textId="7F31BF3D" w:rsidR="00A9730E" w:rsidRPr="008025C7" w:rsidRDefault="00A9730E" w:rsidP="00A9730E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Progressive </w:t>
                            </w:r>
                          </w:p>
                          <w:p w14:paraId="7E7C71EE" w14:textId="07F579E0" w:rsidR="00A9730E" w:rsidRPr="009373EC" w:rsidRDefault="00A9730E" w:rsidP="00A9730E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2 – 3 </w:t>
                            </w:r>
                            <w:r w:rsidR="009373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years </w:t>
                            </w:r>
                            <w:proofErr w:type="gramStart"/>
                            <w:r w:rsid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where</w:t>
                            </w:r>
                            <w:proofErr w:type="gramEnd"/>
                            <w:r w:rsid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dopamine treatment resolves symptoms </w:t>
                            </w:r>
                          </w:p>
                          <w:p w14:paraId="11C68553" w14:textId="448383E8" w:rsidR="009373EC" w:rsidRPr="009373EC" w:rsidRDefault="009373EC" w:rsidP="00A9730E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5 years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dopamine becomes less effective and motor complications develop </w:t>
                            </w:r>
                          </w:p>
                          <w:p w14:paraId="65FD611D" w14:textId="0B079F27" w:rsidR="009373EC" w:rsidRPr="009373EC" w:rsidRDefault="009373EC" w:rsidP="00A9730E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Eventually symptoms become unresponsive to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LevoDOPA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freezing, falling and dementia </w:t>
                            </w:r>
                          </w:p>
                          <w:p w14:paraId="0468241E" w14:textId="25985F2E" w:rsid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Untreated </w:t>
                            </w:r>
                          </w:p>
                          <w:p w14:paraId="2F8F4009" w14:textId="403C92F1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Severe disability after 7 to 10 years </w:t>
                            </w:r>
                          </w:p>
                          <w:p w14:paraId="61882D3E" w14:textId="567AC467" w:rsidR="009373EC" w:rsidRPr="009373EC" w:rsidRDefault="009373EC" w:rsidP="009373EC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Bronchopneumonia, septicaemia, PE </w:t>
                            </w:r>
                          </w:p>
                          <w:p w14:paraId="6EDE0535" w14:textId="3ECD90E3" w:rsidR="009373EC" w:rsidRPr="008025C7" w:rsidRDefault="009373EC" w:rsidP="009373EC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Better with treatment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E470" id="Rectangle 11" o:spid="_x0000_s1029" style="position:absolute;margin-left:642.75pt;margin-top:11.7pt;width:452.25pt;height:149.2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" fillcolor="white [3201]" strokecolor="#93f" strokeweight="3pt">
                <v:textbox>
                  <w:txbxContent>
                    <w:p w14:paraId="6BCD1B3D" w14:textId="4AEDB75B" w:rsidR="00A9730E" w:rsidRPr="009373EC" w:rsidRDefault="00A9730E" w:rsidP="00A9730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color w:val="000000" w:themeColor="text1"/>
                          <w:szCs w:val="20"/>
                        </w:rPr>
                        <w:t>Natural History of PD</w:t>
                      </w:r>
                    </w:p>
                    <w:p w14:paraId="0364D65D" w14:textId="7F31BF3D" w:rsidR="00A9730E" w:rsidRPr="008025C7" w:rsidRDefault="00A9730E" w:rsidP="00A9730E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Progressive </w:t>
                      </w:r>
                    </w:p>
                    <w:p w14:paraId="7E7C71EE" w14:textId="07F579E0" w:rsidR="00A9730E" w:rsidRPr="009373EC" w:rsidRDefault="00A9730E" w:rsidP="00A9730E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2 – 3 </w:t>
                      </w:r>
                      <w:r w:rsidR="009373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years </w:t>
                      </w:r>
                      <w:proofErr w:type="gramStart"/>
                      <w:r w:rsid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t>where</w:t>
                      </w:r>
                      <w:proofErr w:type="gramEnd"/>
                      <w:r w:rsid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dopamine treatment resolves symptoms </w:t>
                      </w:r>
                    </w:p>
                    <w:p w14:paraId="11C68553" w14:textId="448383E8" w:rsidR="009373EC" w:rsidRPr="009373EC" w:rsidRDefault="009373EC" w:rsidP="00A9730E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5 years </w:t>
                      </w:r>
                      <w:r w:rsidRPr="009373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dopamine becomes less effective and motor complications develop </w:t>
                      </w:r>
                    </w:p>
                    <w:p w14:paraId="65FD611D" w14:textId="0B079F27" w:rsidR="009373EC" w:rsidRPr="009373EC" w:rsidRDefault="009373EC" w:rsidP="00A9730E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Eventually symptoms become unresponsive to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LevoDOPA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freezing, falling and dementia </w:t>
                      </w:r>
                    </w:p>
                    <w:p w14:paraId="0468241E" w14:textId="25985F2E" w:rsid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Untreated </w:t>
                      </w:r>
                    </w:p>
                    <w:p w14:paraId="2F8F4009" w14:textId="403C92F1" w:rsidR="009373EC" w:rsidRPr="009373EC" w:rsidRDefault="009373EC" w:rsidP="009373EC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Severe disability after 7 to 10 years </w:t>
                      </w:r>
                    </w:p>
                    <w:p w14:paraId="61882D3E" w14:textId="567AC467" w:rsidR="009373EC" w:rsidRPr="009373EC" w:rsidRDefault="009373EC" w:rsidP="009373EC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Bronchopneumonia, septicaemia, PE </w:t>
                      </w:r>
                    </w:p>
                    <w:p w14:paraId="6EDE0535" w14:textId="3ECD90E3" w:rsidR="009373EC" w:rsidRPr="008025C7" w:rsidRDefault="009373EC" w:rsidP="009373EC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Better with treatment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3940"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A21C09" wp14:editId="6A8FC986">
                <wp:simplePos x="0" y="0"/>
                <wp:positionH relativeFrom="margin">
                  <wp:posOffset>3286125</wp:posOffset>
                </wp:positionH>
                <wp:positionV relativeFrom="paragraph">
                  <wp:posOffset>43815</wp:posOffset>
                </wp:positionV>
                <wp:extent cx="4781550" cy="162877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6287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096A4" w14:textId="78FA4D08" w:rsidR="006B3940" w:rsidRPr="006B6109" w:rsidRDefault="006B3940" w:rsidP="006B39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Pathophysiology</w:t>
                            </w:r>
                          </w:p>
                          <w:p w14:paraId="4844BB2B" w14:textId="458E4434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Loss of substantia nigra pars compacta neurones </w:t>
                            </w:r>
                          </w:p>
                          <w:p w14:paraId="00A49900" w14:textId="532EC568" w:rsidR="006B3940" w:rsidRPr="006B3940" w:rsidRDefault="006B3940" w:rsidP="006B3940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Presence of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Lewy bodies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(intracellular inclusions) in the remaining neurones </w:t>
                            </w:r>
                          </w:p>
                          <w:p w14:paraId="14DBE6B7" w14:textId="02CB7B05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Reduced striatal dopamine levels </w:t>
                            </w:r>
                          </w:p>
                          <w:p w14:paraId="44581932" w14:textId="1D353938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Reduced direct pathway </w:t>
                            </w:r>
                          </w:p>
                          <w:p w14:paraId="533B18DA" w14:textId="54D37DD0" w:rsidR="006B3940" w:rsidRPr="006B3940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Increased indirect pathway </w:t>
                            </w:r>
                          </w:p>
                          <w:p w14:paraId="1DE0D18B" w14:textId="508E76DE" w:rsidR="006B3940" w:rsidRPr="006B6109" w:rsidRDefault="006B3940" w:rsidP="006B394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Overall = suppression of movement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21C09" id="Rectangle 6" o:spid="_x0000_s1030" style="position:absolute;margin-left:258.75pt;margin-top:3.45pt;width:376.5pt;height:12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" fillcolor="white [3201]" strokecolor="#93f" strokeweight="3pt">
                <v:textbox>
                  <w:txbxContent>
                    <w:p w14:paraId="39F096A4" w14:textId="78FA4D08" w:rsidR="006B3940" w:rsidRPr="006B6109" w:rsidRDefault="006B3940" w:rsidP="006B394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Pathophysiology</w:t>
                      </w:r>
                    </w:p>
                    <w:p w14:paraId="4844BB2B" w14:textId="458E4434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Loss of substantia nigra pars compacta neurones </w:t>
                      </w:r>
                    </w:p>
                    <w:p w14:paraId="00A49900" w14:textId="532EC568" w:rsidR="006B3940" w:rsidRPr="006B3940" w:rsidRDefault="006B3940" w:rsidP="006B3940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Presence of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Lewy bodies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(intracellular inclusions) in the remaining neurones </w:t>
                      </w:r>
                    </w:p>
                    <w:p w14:paraId="14DBE6B7" w14:textId="02CB7B05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Reduced striatal dopamine levels </w:t>
                      </w:r>
                    </w:p>
                    <w:p w14:paraId="44581932" w14:textId="1D353938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Reduced direct pathway </w:t>
                      </w:r>
                    </w:p>
                    <w:p w14:paraId="533B18DA" w14:textId="54D37DD0" w:rsidR="006B3940" w:rsidRPr="006B3940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Increased indirect pathway </w:t>
                      </w:r>
                    </w:p>
                    <w:p w14:paraId="1DE0D18B" w14:textId="508E76DE" w:rsidR="006B3940" w:rsidRPr="006B6109" w:rsidRDefault="006B3940" w:rsidP="006B394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Overall = suppression of movement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F107DE" w14:textId="62A00292" w:rsidR="00F02FD2" w:rsidRDefault="00F02FD2"/>
    <w:p w14:paraId="3E17547F" w14:textId="5F28DA73" w:rsidR="00F02FD2" w:rsidRDefault="008025C7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D4EFC7" wp14:editId="1A09FF47">
                <wp:simplePos x="0" y="0"/>
                <wp:positionH relativeFrom="margin">
                  <wp:posOffset>-641445</wp:posOffset>
                </wp:positionH>
                <wp:positionV relativeFrom="paragraph">
                  <wp:posOffset>185979</wp:posOffset>
                </wp:positionV>
                <wp:extent cx="3821373" cy="2197290"/>
                <wp:effectExtent l="19050" t="19050" r="2730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3" cy="21972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A9F89" w14:textId="4F68B2E1" w:rsidR="006B6109" w:rsidRPr="006B6109" w:rsidRDefault="006B6109" w:rsidP="006B610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Definitions and Risk Factors for PD </w:t>
                            </w:r>
                          </w:p>
                          <w:p w14:paraId="2266FF72" w14:textId="0131455E" w:rsidR="006B610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Parkinson’s Disease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(idiopathic) is a neurodegenerative disorder characterised by features of parkinsonism plus </w:t>
                            </w:r>
                            <w:r w:rsid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variety of non-motor symptoms</w:t>
                            </w:r>
                            <w:r w:rsid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8F353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mean age of onset 65%, 1% </w:t>
                            </w:r>
                            <w:r w:rsidR="006B394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prevalence</w:t>
                            </w:r>
                          </w:p>
                          <w:p w14:paraId="2DA1C7D5" w14:textId="37EE8274" w:rsidR="006B6109" w:rsidRDefault="006B6109" w:rsidP="006B6109">
                            <w:pPr>
                              <w:pStyle w:val="ListParagraph"/>
                              <w:numPr>
                                <w:ilvl w:val="1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Classical Triad:</w:t>
                            </w:r>
                            <w:r w:rsidR="006B3940">
                              <w:rPr>
                                <w:rFonts w:ascii="Century Gothic" w:hAnsi="Century Gothic"/>
                                <w:b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3940"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TRA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P</w:t>
                            </w:r>
                          </w:p>
                          <w:p w14:paraId="1D97C1F9" w14:textId="10ED086C" w:rsidR="006B6109" w:rsidRPr="003F11B0" w:rsidRDefault="006B6109" w:rsidP="006B6109">
                            <w:pPr>
                              <w:pStyle w:val="ListParagraph"/>
                              <w:numPr>
                                <w:ilvl w:val="2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T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remor,</w:t>
                            </w:r>
                            <w:r w:rsidR="003F11B0"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11B0"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R</w:t>
                            </w:r>
                            <w:r w:rsidR="003F11B0"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igidity</w:t>
                            </w:r>
                            <w:r w:rsid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B3940"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A</w:t>
                            </w:r>
                            <w:r w:rsidR="006B3940"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kinesia/Bradykinesia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P</w:t>
                            </w:r>
                            <w:r w:rsidR="006B3940" w:rsidRPr="003F11B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ostural Instability </w:t>
                            </w:r>
                          </w:p>
                          <w:p w14:paraId="1B77CCB7" w14:textId="0C08EAEF" w:rsidR="006B6109" w:rsidRDefault="006B6109" w:rsidP="006B6109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Risk Factors </w:t>
                            </w:r>
                          </w:p>
                          <w:p w14:paraId="7F26BC0B" w14:textId="7ABFEA1B" w:rsidR="006B6109" w:rsidRPr="006B610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Male, Family history, History of Traumatic brain injury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4EFC7" id="Rectangle 1" o:spid="_x0000_s1031" style="position:absolute;margin-left:-50.5pt;margin-top:14.65pt;width:300.9pt;height:17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" fillcolor="white [3201]" strokecolor="#93f" strokeweight="3pt">
                <v:textbox>
                  <w:txbxContent>
                    <w:p w14:paraId="121A9F89" w14:textId="4F68B2E1" w:rsidR="006B6109" w:rsidRPr="006B6109" w:rsidRDefault="006B6109" w:rsidP="006B610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Definitions and Risk Factors for PD </w:t>
                      </w:r>
                    </w:p>
                    <w:p w14:paraId="2266FF72" w14:textId="0131455E" w:rsidR="006B6109" w:rsidRDefault="006B610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Parkinson’s Disease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(idiopathic) is a neurodegenerative disorder characterised by features of parkinsonism plus </w:t>
                      </w:r>
                      <w:r w:rsidR="008F3539">
                        <w:rPr>
                          <w:rFonts w:ascii="Century Gothic" w:hAnsi="Century Gothic"/>
                          <w:sz w:val="20"/>
                          <w:szCs w:val="20"/>
                        </w:rPr>
                        <w:t>a variety of non-motor symptoms</w:t>
                      </w:r>
                      <w:r w:rsid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8F353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mean age of onset 65%, 1% </w:t>
                      </w:r>
                      <w:r w:rsidR="006B3940">
                        <w:rPr>
                          <w:rFonts w:ascii="Century Gothic" w:hAnsi="Century Gothic"/>
                          <w:sz w:val="20"/>
                          <w:szCs w:val="20"/>
                        </w:rPr>
                        <w:t>prevalence</w:t>
                      </w:r>
                    </w:p>
                    <w:p w14:paraId="2DA1C7D5" w14:textId="37EE8274" w:rsidR="006B6109" w:rsidRDefault="006B6109" w:rsidP="006B6109">
                      <w:pPr>
                        <w:pStyle w:val="ListParagraph"/>
                        <w:numPr>
                          <w:ilvl w:val="1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Classical Triad:</w:t>
                      </w:r>
                      <w:r w:rsidR="006B3940">
                        <w:rPr>
                          <w:rFonts w:ascii="Century Gothic" w:hAnsi="Century Gothic"/>
                          <w:b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 w:rsidR="006B3940"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TRA</w:t>
                      </w:r>
                      <w:r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P</w:t>
                      </w:r>
                    </w:p>
                    <w:p w14:paraId="1D97C1F9" w14:textId="10ED086C" w:rsidR="006B6109" w:rsidRPr="003F11B0" w:rsidRDefault="006B6109" w:rsidP="006B6109">
                      <w:pPr>
                        <w:pStyle w:val="ListParagraph"/>
                        <w:numPr>
                          <w:ilvl w:val="2"/>
                          <w:numId w:val="33"/>
                        </w:numPr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T</w:t>
                      </w:r>
                      <w:r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remor,</w:t>
                      </w:r>
                      <w:r w:rsidR="003F11B0"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F11B0"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R</w:t>
                      </w:r>
                      <w:r w:rsidR="003F11B0"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igidity</w:t>
                      </w:r>
                      <w:r w:rsid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6B3940"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A</w:t>
                      </w:r>
                      <w:r w:rsidR="006B3940"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>kinesia/Bradykinesia</w:t>
                      </w:r>
                      <w:r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P</w:t>
                      </w:r>
                      <w:r w:rsidR="006B3940" w:rsidRPr="003F11B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ostural Instability </w:t>
                      </w:r>
                    </w:p>
                    <w:p w14:paraId="1B77CCB7" w14:textId="0C08EAEF" w:rsidR="006B6109" w:rsidRDefault="006B6109" w:rsidP="006B6109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Risk Factors </w:t>
                      </w:r>
                    </w:p>
                    <w:p w14:paraId="7F26BC0B" w14:textId="7ABFEA1B" w:rsidR="006B6109" w:rsidRPr="006B6109" w:rsidRDefault="006B6109" w:rsidP="006B610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Male, Family history, History of Traumatic brain injury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2942F5" w14:textId="1C538547" w:rsidR="00F02FD2" w:rsidRDefault="00F02FD2"/>
    <w:p w14:paraId="30AAEE46" w14:textId="04E5CEAA" w:rsidR="00F02FD2" w:rsidRDefault="00F02FD2"/>
    <w:p w14:paraId="16844019" w14:textId="687E2AD5" w:rsidR="00F02FD2" w:rsidRDefault="00F02FD2"/>
    <w:p w14:paraId="2BB6C3D4" w14:textId="08991D7A" w:rsidR="00F02FD2" w:rsidRDefault="008025C7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15BDEE" wp14:editId="7C15DA5D">
                <wp:simplePos x="0" y="0"/>
                <wp:positionH relativeFrom="margin">
                  <wp:posOffset>3286125</wp:posOffset>
                </wp:positionH>
                <wp:positionV relativeFrom="paragraph">
                  <wp:posOffset>53974</wp:posOffset>
                </wp:positionV>
                <wp:extent cx="4791075" cy="2756535"/>
                <wp:effectExtent l="19050" t="19050" r="2857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7565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87D28" w14:textId="57562147" w:rsidR="008025C7" w:rsidRPr="006B6109" w:rsidRDefault="008025C7" w:rsidP="008025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Making the diagnosis</w:t>
                            </w:r>
                          </w:p>
                          <w:p w14:paraId="6EE563AD" w14:textId="528294E0" w:rsidR="008025C7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TRAP </w:t>
                            </w:r>
                          </w:p>
                          <w:p w14:paraId="17632B58" w14:textId="7D52E37B" w:rsidR="008025C7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Asymmetrical findings @ onset of the disease </w:t>
                            </w:r>
                          </w:p>
                          <w:p w14:paraId="76964145" w14:textId="53693ADD" w:rsidR="008025C7" w:rsidRPr="008025C7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history and examination not helping with diagnosis – investigations:</w:t>
                            </w:r>
                          </w:p>
                          <w:p w14:paraId="07040DB9" w14:textId="2E8DFAC1" w:rsidR="008025C7" w:rsidRPr="008025C7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CT/MRI not usually helpful </w:t>
                            </w:r>
                          </w:p>
                          <w:p w14:paraId="418F3917" w14:textId="64C2C5E5" w:rsidR="008025C7" w:rsidRPr="008025C7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PET scanning </w:t>
                            </w:r>
                            <w:r w:rsidRPr="008025C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not routinely used but may distinguish neurodegenerative PD from vascular or drug induced parkinsonism </w:t>
                            </w:r>
                          </w:p>
                          <w:p w14:paraId="0BC0A806" w14:textId="12B2F409" w:rsidR="008025C7" w:rsidRPr="008025C7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Caeruloplasmin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low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wilson’s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disease</w:t>
                            </w:r>
                          </w:p>
                          <w:p w14:paraId="5AEEB56D" w14:textId="2407DACD" w:rsidR="008025C7" w:rsidRPr="008025C7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Genetic testing if there is a family history </w:t>
                            </w:r>
                          </w:p>
                          <w:p w14:paraId="7329C217" w14:textId="2C3993CF" w:rsidR="008025C7" w:rsidRPr="008025C7" w:rsidRDefault="008025C7" w:rsidP="008025C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Urine </w:t>
                            </w:r>
                          </w:p>
                          <w:p w14:paraId="5C61BA6B" w14:textId="37E8261F" w:rsidR="008025C7" w:rsidRPr="006B6109" w:rsidRDefault="008025C7" w:rsidP="008025C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24h urine copper increased in Wilsons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BDEE" id="Rectangle 9" o:spid="_x0000_s1032" style="position:absolute;margin-left:258.75pt;margin-top:4.25pt;width:377.25pt;height:217.0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" fillcolor="white [3201]" strokecolor="#93f" strokeweight="3pt">
                <v:textbox>
                  <w:txbxContent>
                    <w:p w14:paraId="4F487D28" w14:textId="57562147" w:rsidR="008025C7" w:rsidRPr="006B6109" w:rsidRDefault="008025C7" w:rsidP="008025C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Making the diagnosis</w:t>
                      </w:r>
                    </w:p>
                    <w:p w14:paraId="6EE563AD" w14:textId="528294E0" w:rsidR="008025C7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TRAP </w:t>
                      </w:r>
                    </w:p>
                    <w:p w14:paraId="17632B58" w14:textId="7D52E37B" w:rsidR="008025C7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Asymmetrical findings @ onset of the disease </w:t>
                      </w:r>
                    </w:p>
                    <w:p w14:paraId="76964145" w14:textId="53693ADD" w:rsidR="008025C7" w:rsidRPr="008025C7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If history and examination not helping with diagnosis – investigations:</w:t>
                      </w:r>
                    </w:p>
                    <w:p w14:paraId="07040DB9" w14:textId="2E8DFAC1" w:rsidR="008025C7" w:rsidRPr="008025C7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CT/MRI not usually helpful </w:t>
                      </w:r>
                    </w:p>
                    <w:p w14:paraId="418F3917" w14:textId="64C2C5E5" w:rsidR="008025C7" w:rsidRPr="008025C7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PET scanning </w:t>
                      </w:r>
                      <w:r w:rsidRPr="008025C7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not routinely used but may distinguish neurodegenerative PD from vascular or drug induced parkinsonism </w:t>
                      </w:r>
                    </w:p>
                    <w:p w14:paraId="0BC0A806" w14:textId="12B2F409" w:rsidR="008025C7" w:rsidRPr="008025C7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Caeruloplasmin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low in wilson’s disease</w:t>
                      </w:r>
                    </w:p>
                    <w:p w14:paraId="5AEEB56D" w14:textId="2407DACD" w:rsidR="008025C7" w:rsidRPr="008025C7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Genetic testing if there is a family history </w:t>
                      </w:r>
                    </w:p>
                    <w:p w14:paraId="7329C217" w14:textId="2C3993CF" w:rsidR="008025C7" w:rsidRPr="008025C7" w:rsidRDefault="008025C7" w:rsidP="008025C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Urine </w:t>
                      </w:r>
                    </w:p>
                    <w:p w14:paraId="5C61BA6B" w14:textId="37E8261F" w:rsidR="008025C7" w:rsidRPr="006B6109" w:rsidRDefault="008025C7" w:rsidP="008025C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24h urine copper increased in Wilsons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D90ADB" w14:textId="17D29432" w:rsidR="00C10FC8" w:rsidRDefault="009373EC"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A6BBD" wp14:editId="3177C231">
                <wp:simplePos x="0" y="0"/>
                <wp:positionH relativeFrom="margin">
                  <wp:posOffset>8153400</wp:posOffset>
                </wp:positionH>
                <wp:positionV relativeFrom="paragraph">
                  <wp:posOffset>120650</wp:posOffset>
                </wp:positionV>
                <wp:extent cx="5743575" cy="2409825"/>
                <wp:effectExtent l="19050" t="1905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4098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921B" w14:textId="4ABFF328" w:rsidR="009373EC" w:rsidRPr="009373EC" w:rsidRDefault="009373EC" w:rsidP="009373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Cs w:val="20"/>
                              </w:rPr>
                              <w:t xml:space="preserve">Differential Diagnosis of tremor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4"/>
                              <w:gridCol w:w="4025"/>
                              <w:gridCol w:w="2738"/>
                            </w:tblGrid>
                            <w:tr w:rsidR="009373EC" w:rsidRPr="009373EC" w14:paraId="1798C365" w14:textId="77777777" w:rsidTr="009373EC">
                              <w:tc>
                                <w:tcPr>
                                  <w:tcW w:w="1924" w:type="dxa"/>
                                </w:tcPr>
                                <w:p w14:paraId="7C3DF1E5" w14:textId="77777777" w:rsidR="009373EC" w:rsidRPr="009373EC" w:rsidRDefault="009373EC" w:rsidP="009373E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  <w:t>Rest tremor</w:t>
                                  </w:r>
                                </w:p>
                              </w:tc>
                              <w:tc>
                                <w:tcPr>
                                  <w:tcW w:w="4025" w:type="dxa"/>
                                </w:tcPr>
                                <w:p w14:paraId="6F75DFAA" w14:textId="77777777" w:rsidR="009373EC" w:rsidRPr="009373EC" w:rsidRDefault="009373EC" w:rsidP="009373E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  <w:t>Postural tremor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1812782B" w14:textId="77777777" w:rsidR="009373EC" w:rsidRPr="009373EC" w:rsidRDefault="009373EC" w:rsidP="009373E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  <w:t>Kinetic tremor</w:t>
                                  </w:r>
                                </w:p>
                              </w:tc>
                            </w:tr>
                            <w:tr w:rsidR="009373EC" w:rsidRPr="009373EC" w14:paraId="0C826A1B" w14:textId="77777777" w:rsidTr="009373EC">
                              <w:tc>
                                <w:tcPr>
                                  <w:tcW w:w="1924" w:type="dxa"/>
                                </w:tcPr>
                                <w:p w14:paraId="5A8CAEE4" w14:textId="77777777" w:rsidR="009373EC" w:rsidRPr="009373EC" w:rsidRDefault="009373EC" w:rsidP="009373E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Present at rest. Better on movement</w:t>
                                  </w:r>
                                </w:p>
                              </w:tc>
                              <w:tc>
                                <w:tcPr>
                                  <w:tcW w:w="4025" w:type="dxa"/>
                                </w:tcPr>
                                <w:p w14:paraId="621E3951" w14:textId="77777777" w:rsidR="009373EC" w:rsidRPr="009373EC" w:rsidRDefault="009373EC" w:rsidP="009373E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Maximal with maintained posture against gravity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3C89C61F" w14:textId="77777777" w:rsidR="009373EC" w:rsidRPr="009373EC" w:rsidRDefault="009373EC" w:rsidP="009373EC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During movement, often worse as target is approached (intention tremor</w:t>
                                  </w:r>
                                </w:p>
                              </w:tc>
                            </w:tr>
                            <w:tr w:rsidR="009373EC" w:rsidRPr="009373EC" w14:paraId="67FA58E0" w14:textId="77777777" w:rsidTr="009373EC">
                              <w:tc>
                                <w:tcPr>
                                  <w:tcW w:w="1924" w:type="dxa"/>
                                </w:tcPr>
                                <w:p w14:paraId="022D554B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Idiopathic PD</w:t>
                                  </w:r>
                                </w:p>
                                <w:p w14:paraId="202DDCAA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Any cause of parkinsonism</w:t>
                                  </w:r>
                                </w:p>
                              </w:tc>
                              <w:tc>
                                <w:tcPr>
                                  <w:tcW w:w="4025" w:type="dxa"/>
                                </w:tcPr>
                                <w:p w14:paraId="1A772501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Essential</w:t>
                                  </w:r>
                                </w:p>
                                <w:p w14:paraId="67D3472A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Physiological (present in everyone) but may be enhanced by:</w:t>
                                  </w:r>
                                </w:p>
                                <w:p w14:paraId="2F5E121E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Anxiety</w:t>
                                  </w:r>
                                </w:p>
                                <w:p w14:paraId="46E9C60A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Thyrotoxicosis</w:t>
                                  </w:r>
                                </w:p>
                                <w:p w14:paraId="115F4FDE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Alcohol</w:t>
                                  </w:r>
                                </w:p>
                                <w:p w14:paraId="1087B026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Drugs → amphetamines, beta-agonists, caffeine, fluoxetine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</w:tcPr>
                                <w:p w14:paraId="407D53A2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Cerebellar disease</w:t>
                                  </w:r>
                                </w:p>
                                <w:p w14:paraId="22FE3FAD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MS</w:t>
                                  </w:r>
                                </w:p>
                                <w:p w14:paraId="0EDD90D0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Hereditary</w:t>
                                  </w:r>
                                </w:p>
                                <w:p w14:paraId="6509418B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Tumour</w:t>
                                  </w:r>
                                </w:p>
                                <w:p w14:paraId="2F24645D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Infarct</w:t>
                                  </w:r>
                                </w:p>
                                <w:p w14:paraId="222B08B9" w14:textId="77777777" w:rsidR="009373EC" w:rsidRPr="009373EC" w:rsidRDefault="009373EC" w:rsidP="009373EC">
                                  <w:pPr>
                                    <w:pStyle w:val="ListParagraph"/>
                                    <w:numPr>
                                      <w:ilvl w:val="1"/>
                                      <w:numId w:val="36"/>
                                    </w:numP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 w:rsidRPr="009373EC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Haemorrhage</w:t>
                                  </w:r>
                                </w:p>
                              </w:tc>
                            </w:tr>
                          </w:tbl>
                          <w:p w14:paraId="75508942" w14:textId="4A294518" w:rsidR="009373EC" w:rsidRPr="009373EC" w:rsidRDefault="009373EC" w:rsidP="009373EC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A6BBD" id="Rectangle 12" o:spid="_x0000_s1033" style="position:absolute;margin-left:642pt;margin-top:9.5pt;width:452.25pt;height:189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" fillcolor="white [3201]" strokecolor="#93f" strokeweight="3pt">
                <v:textbox>
                  <w:txbxContent>
                    <w:p w14:paraId="6E46921B" w14:textId="4ABFF328" w:rsidR="009373EC" w:rsidRPr="009373EC" w:rsidRDefault="009373EC" w:rsidP="009373E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color w:val="000000" w:themeColor="text1"/>
                          <w:szCs w:val="20"/>
                        </w:rPr>
                        <w:t xml:space="preserve">Differential Diagnosis of tremor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24"/>
                        <w:gridCol w:w="4025"/>
                        <w:gridCol w:w="2738"/>
                      </w:tblGrid>
                      <w:tr w:rsidR="009373EC" w:rsidRPr="009373EC" w14:paraId="1798C365" w14:textId="77777777" w:rsidTr="009373EC">
                        <w:tc>
                          <w:tcPr>
                            <w:tcW w:w="1924" w:type="dxa"/>
                          </w:tcPr>
                          <w:p w14:paraId="7C3DF1E5" w14:textId="77777777" w:rsidR="009373EC" w:rsidRPr="009373EC" w:rsidRDefault="009373EC" w:rsidP="009373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Rest tremor</w:t>
                            </w:r>
                          </w:p>
                        </w:tc>
                        <w:tc>
                          <w:tcPr>
                            <w:tcW w:w="4025" w:type="dxa"/>
                          </w:tcPr>
                          <w:p w14:paraId="6F75DFAA" w14:textId="77777777" w:rsidR="009373EC" w:rsidRPr="009373EC" w:rsidRDefault="009373EC" w:rsidP="009373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Postural tremor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1812782B" w14:textId="77777777" w:rsidR="009373EC" w:rsidRPr="009373EC" w:rsidRDefault="009373EC" w:rsidP="009373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Kinetic tremor</w:t>
                            </w:r>
                          </w:p>
                        </w:tc>
                      </w:tr>
                      <w:tr w:rsidR="009373EC" w:rsidRPr="009373EC" w14:paraId="0C826A1B" w14:textId="77777777" w:rsidTr="009373EC">
                        <w:tc>
                          <w:tcPr>
                            <w:tcW w:w="1924" w:type="dxa"/>
                          </w:tcPr>
                          <w:p w14:paraId="5A8CAEE4" w14:textId="77777777" w:rsidR="009373EC" w:rsidRPr="009373EC" w:rsidRDefault="009373EC" w:rsidP="009373E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Present at rest. Better on movement</w:t>
                            </w:r>
                          </w:p>
                        </w:tc>
                        <w:tc>
                          <w:tcPr>
                            <w:tcW w:w="4025" w:type="dxa"/>
                          </w:tcPr>
                          <w:p w14:paraId="621E3951" w14:textId="77777777" w:rsidR="009373EC" w:rsidRPr="009373EC" w:rsidRDefault="009373EC" w:rsidP="009373E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Maximal with maintained posture against gravity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3C89C61F" w14:textId="77777777" w:rsidR="009373EC" w:rsidRPr="009373EC" w:rsidRDefault="009373EC" w:rsidP="009373E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During movement, often worse as target is approached (intention tremor</w:t>
                            </w:r>
                          </w:p>
                        </w:tc>
                      </w:tr>
                      <w:tr w:rsidR="009373EC" w:rsidRPr="009373EC" w14:paraId="67FA58E0" w14:textId="77777777" w:rsidTr="009373EC">
                        <w:tc>
                          <w:tcPr>
                            <w:tcW w:w="1924" w:type="dxa"/>
                          </w:tcPr>
                          <w:p w14:paraId="022D554B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Idiopathic PD</w:t>
                            </w:r>
                          </w:p>
                          <w:p w14:paraId="202DDCAA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Any cause of parkinsonism</w:t>
                            </w:r>
                          </w:p>
                        </w:tc>
                        <w:tc>
                          <w:tcPr>
                            <w:tcW w:w="4025" w:type="dxa"/>
                          </w:tcPr>
                          <w:p w14:paraId="1A772501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Essential</w:t>
                            </w:r>
                          </w:p>
                          <w:p w14:paraId="67D3472A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Physiological (present in everyone) but may be enhanced by:</w:t>
                            </w:r>
                          </w:p>
                          <w:p w14:paraId="2F5E121E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Anxiety</w:t>
                            </w:r>
                          </w:p>
                          <w:p w14:paraId="46E9C60A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Thyrotoxicosis</w:t>
                            </w:r>
                          </w:p>
                          <w:p w14:paraId="115F4FDE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Alcohol</w:t>
                            </w:r>
                          </w:p>
                          <w:p w14:paraId="1087B026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Drugs → amphetamines, beta-agonists, caffeine, fluoxetine</w:t>
                            </w:r>
                          </w:p>
                        </w:tc>
                        <w:tc>
                          <w:tcPr>
                            <w:tcW w:w="2738" w:type="dxa"/>
                          </w:tcPr>
                          <w:p w14:paraId="407D53A2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Cerebellar disease</w:t>
                            </w:r>
                          </w:p>
                          <w:p w14:paraId="22FE3FAD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MS</w:t>
                            </w:r>
                          </w:p>
                          <w:p w14:paraId="0EDD90D0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Hereditary</w:t>
                            </w:r>
                          </w:p>
                          <w:p w14:paraId="6509418B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Tumour</w:t>
                            </w:r>
                          </w:p>
                          <w:p w14:paraId="2F24645D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Infarct</w:t>
                            </w:r>
                          </w:p>
                          <w:p w14:paraId="222B08B9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6"/>
                              </w:num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sz w:val="18"/>
                              </w:rPr>
                              <w:t>Haemorrhage</w:t>
                            </w:r>
                          </w:p>
                        </w:tc>
                      </w:tr>
                    </w:tbl>
                    <w:p w14:paraId="75508942" w14:textId="4A294518" w:rsidR="009373EC" w:rsidRPr="009373EC" w:rsidRDefault="009373EC" w:rsidP="009373EC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71E339" w14:textId="6FA7039C" w:rsidR="00874309" w:rsidRDefault="00874309" w:rsidP="00BD6328">
      <w:pPr>
        <w:tabs>
          <w:tab w:val="left" w:pos="14852"/>
        </w:tabs>
      </w:pPr>
    </w:p>
    <w:p w14:paraId="68CEBAA8" w14:textId="1789AD85" w:rsidR="00874309" w:rsidRDefault="00874309" w:rsidP="00BD6328">
      <w:pPr>
        <w:tabs>
          <w:tab w:val="left" w:pos="14852"/>
        </w:tabs>
      </w:pPr>
    </w:p>
    <w:p w14:paraId="067E4E38" w14:textId="0F93A6DC" w:rsidR="00874309" w:rsidRDefault="008025C7" w:rsidP="00BD6328">
      <w:pPr>
        <w:tabs>
          <w:tab w:val="left" w:pos="14852"/>
        </w:tabs>
      </w:pPr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68A73" wp14:editId="713B5841">
                <wp:simplePos x="0" y="0"/>
                <wp:positionH relativeFrom="page">
                  <wp:posOffset>285750</wp:posOffset>
                </wp:positionH>
                <wp:positionV relativeFrom="paragraph">
                  <wp:posOffset>207010</wp:posOffset>
                </wp:positionV>
                <wp:extent cx="3800475" cy="1458595"/>
                <wp:effectExtent l="19050" t="19050" r="2857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45859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71AC4" w14:textId="7661E833" w:rsidR="006B6109" w:rsidRPr="006B6109" w:rsidRDefault="006B6109" w:rsidP="006B610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Differential Diagnosis</w:t>
                            </w:r>
                          </w:p>
                          <w:p w14:paraId="69FC4612" w14:textId="33174C7C" w:rsidR="006B6109" w:rsidRPr="006B610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Normal pressure hydrocephalus (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DIG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ementia, 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ncontinence, </w:t>
                            </w:r>
                            <w:r w:rsidRPr="003F11B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ait abnormalities </w:t>
                            </w:r>
                          </w:p>
                          <w:p w14:paraId="6C1C5109" w14:textId="7440F2CC" w:rsidR="006B6109" w:rsidRPr="006B610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Structural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Tumour, hydrocephalus, subdural haematoma</w:t>
                            </w:r>
                          </w:p>
                          <w:p w14:paraId="106839F8" w14:textId="6966E159" w:rsidR="006B6109" w:rsidRPr="008F3539" w:rsidRDefault="006B610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Hereditary disease </w:t>
                            </w:r>
                            <w:r w:rsidRPr="006B610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Huntington’s, Wilson’s</w:t>
                            </w:r>
                          </w:p>
                          <w:p w14:paraId="214E50FD" w14:textId="4540DB25" w:rsidR="008F3539" w:rsidRPr="006B6109" w:rsidRDefault="008F3539" w:rsidP="006B610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Infection </w:t>
                            </w:r>
                            <w:r w:rsidRPr="008F353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68A73" id="Rectangle 3" o:spid="_x0000_s1034" style="position:absolute;margin-left:22.5pt;margin-top:16.3pt;width:299.25pt;height:114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" fillcolor="white [3201]" strokecolor="#93f" strokeweight="3pt">
                <v:textbox>
                  <w:txbxContent>
                    <w:p w14:paraId="3EF71AC4" w14:textId="7661E833" w:rsidR="006B6109" w:rsidRPr="006B6109" w:rsidRDefault="006B6109" w:rsidP="006B610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Differential Diagnosis</w:t>
                      </w:r>
                    </w:p>
                    <w:p w14:paraId="69FC4612" w14:textId="33174C7C" w:rsidR="006B6109" w:rsidRPr="006B6109" w:rsidRDefault="006B610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Normal pressure hydrocephalus (</w:t>
                      </w:r>
                      <w:r w:rsidRPr="003F11B0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>DIG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) </w:t>
                      </w:r>
                      <w:r w:rsidRPr="006B610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F11B0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ementia, </w:t>
                      </w:r>
                      <w:r w:rsidRPr="003F11B0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  <w:highlight w:val="blue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ncontinence, </w:t>
                      </w:r>
                      <w:r w:rsidRPr="003F11B0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ait abnormalities </w:t>
                      </w:r>
                    </w:p>
                    <w:p w14:paraId="6C1C5109" w14:textId="7440F2CC" w:rsidR="006B6109" w:rsidRPr="006B6109" w:rsidRDefault="006B610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Structural </w:t>
                      </w:r>
                      <w:r w:rsidRPr="006B610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Tumour, hydrocephalus, subdural haematoma</w:t>
                      </w:r>
                    </w:p>
                    <w:p w14:paraId="106839F8" w14:textId="6966E159" w:rsidR="006B6109" w:rsidRPr="008F3539" w:rsidRDefault="006B610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Hereditary disease </w:t>
                      </w:r>
                      <w:r w:rsidRPr="006B610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Huntington’s, Wilson’s</w:t>
                      </w:r>
                    </w:p>
                    <w:p w14:paraId="214E50FD" w14:textId="4540DB25" w:rsidR="008F3539" w:rsidRPr="006B6109" w:rsidRDefault="008F3539" w:rsidP="006B610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Infection </w:t>
                      </w:r>
                      <w:r w:rsidRPr="008F353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HIV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CF67EB" w14:textId="4254C102" w:rsidR="00C10FC8" w:rsidRDefault="00C10FC8" w:rsidP="00BD6328">
      <w:pPr>
        <w:tabs>
          <w:tab w:val="left" w:pos="14852"/>
        </w:tabs>
      </w:pPr>
    </w:p>
    <w:p w14:paraId="56E58374" w14:textId="593FD1E0" w:rsidR="00C10FC8" w:rsidRDefault="00C10FC8" w:rsidP="00BD6328">
      <w:pPr>
        <w:tabs>
          <w:tab w:val="left" w:pos="14852"/>
        </w:tabs>
      </w:pPr>
    </w:p>
    <w:p w14:paraId="688DF7D0" w14:textId="77777777" w:rsidR="00C10FC8" w:rsidRDefault="00C10FC8" w:rsidP="00BD6328">
      <w:pPr>
        <w:tabs>
          <w:tab w:val="left" w:pos="14852"/>
        </w:tabs>
      </w:pPr>
    </w:p>
    <w:p w14:paraId="3BD8C321" w14:textId="77777777" w:rsidR="00C10FC8" w:rsidRDefault="00C10FC8" w:rsidP="00BD6328">
      <w:pPr>
        <w:tabs>
          <w:tab w:val="left" w:pos="14852"/>
        </w:tabs>
      </w:pPr>
    </w:p>
    <w:p w14:paraId="26B0AC7E" w14:textId="299640D8" w:rsidR="00C10FC8" w:rsidRDefault="00882BCF" w:rsidP="00BD6328">
      <w:pPr>
        <w:tabs>
          <w:tab w:val="left" w:pos="14852"/>
        </w:tabs>
      </w:pPr>
      <w:r w:rsidRPr="00AF690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CFBE382" wp14:editId="040C3C8D">
                <wp:simplePos x="0" y="0"/>
                <wp:positionH relativeFrom="margin">
                  <wp:posOffset>-487362</wp:posOffset>
                </wp:positionH>
                <wp:positionV relativeFrom="paragraph">
                  <wp:posOffset>-50165</wp:posOffset>
                </wp:positionV>
                <wp:extent cx="7172325" cy="8316913"/>
                <wp:effectExtent l="12700" t="12700" r="28575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316913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133F" w14:textId="77777777" w:rsidR="00C10FC8" w:rsidRPr="006B6109" w:rsidRDefault="00C10FC8" w:rsidP="00C10F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Management </w:t>
                            </w:r>
                          </w:p>
                          <w:p w14:paraId="66B52609" w14:textId="77777777" w:rsidR="00C10FC8" w:rsidRPr="001C77F5" w:rsidRDefault="00C10FC8" w:rsidP="00C10FC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Progressive and incurable </w:t>
                            </w:r>
                            <w:r w:rsidRPr="001C77F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MDT approach to improve QoL </w:t>
                            </w:r>
                          </w:p>
                          <w:p w14:paraId="4E81126B" w14:textId="77777777" w:rsidR="00C10FC8" w:rsidRDefault="00C10FC8" w:rsidP="00C10FC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Medical Therapy </w:t>
                            </w:r>
                          </w:p>
                          <w:p w14:paraId="46E9CE5D" w14:textId="129E9B48" w:rsidR="00C10FC8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Efficacy reduces with time, requiring larger and more frequent doses, with worsening side effects </w:t>
                            </w:r>
                          </w:p>
                          <w:p w14:paraId="59B92950" w14:textId="77777777" w:rsidR="003C7E03" w:rsidRDefault="003C7E03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SOOOOO BASICALLY TYPICAL TREATMENT: </w:t>
                            </w:r>
                          </w:p>
                          <w:p w14:paraId="6560B168" w14:textId="7729B7A4" w:rsidR="003C7E03" w:rsidRPr="003C7E03" w:rsidRDefault="003C7E03" w:rsidP="003C7E03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LDOPA + Carbidopa + Domperidone (if </w:t>
                            </w:r>
                            <w:proofErr w:type="gramStart"/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vomiting) </w:t>
                            </w:r>
                            <w:r w:rsidR="00C341E1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End"/>
                            <w:r w:rsidR="00C341E1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C341E1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Risperidone/Quetiapine if hallucinating </w:t>
                            </w:r>
                            <w:r w:rsidR="00C341E1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( 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</w:t>
                            </w:r>
                            <w:r w:rsidR="00C341E1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)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Anticholinergics like Procyclidine if tremors </w:t>
                            </w:r>
                          </w:p>
                          <w:p w14:paraId="3A95EE63" w14:textId="02E3D766" w:rsidR="003C7E03" w:rsidRPr="003C7E03" w:rsidRDefault="003C7E03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Second Line + Selegiline (MAO-B inhibitor)/ COMT inhibitor (</w:t>
                            </w:r>
                            <w:proofErr w:type="spellStart"/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entacapne</w:t>
                            </w:r>
                            <w:proofErr w:type="spellEnd"/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C7E03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 xml:space="preserve">or / 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Dopamine agonist </w:t>
                            </w:r>
                            <w:r w:rsidRPr="003C7E03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Bromocriptine, cabergoline, apomorphine, </w:t>
                            </w:r>
                            <w:proofErr w:type="spellStart"/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ropinerole</w:t>
                            </w:r>
                            <w:proofErr w:type="spellEnd"/>
                            <w:r w:rsidRPr="003C7E03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Pr="003C7E03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if still struggling</w:t>
                            </w:r>
                          </w:p>
                          <w:p w14:paraId="75556026" w14:textId="5C5C2677" w:rsidR="00C10FC8" w:rsidRPr="00C10FC8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Levodopa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77F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mainstay of treatment</w:t>
                            </w:r>
                            <w:r w:rsidR="00C341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if motor symptoms affecting patient. DO NOT STOP SUDDENLY </w:t>
                            </w:r>
                          </w:p>
                          <w:p w14:paraId="3AC216DD" w14:textId="77777777" w:rsidR="00C10FC8" w:rsidRPr="00C10FC8" w:rsidRDefault="00C10FC8" w:rsidP="00C10FC8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often combined with </w:t>
                            </w:r>
                            <w:r w:rsidRPr="00C10FC8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DOPA decarboxylase inhibitors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Carbidopa,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B</w:t>
                            </w:r>
                            <w:r w:rsidRPr="00C10FC8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enserazide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8AC62F8" w14:textId="6893C56A" w:rsidR="00C10FC8" w:rsidRPr="00C10FC8" w:rsidRDefault="00C10FC8" w:rsidP="00C10FC8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</w:t>
                            </w:r>
                            <w:r w:rsidRPr="00C10F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educes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peripheral side effect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N&amp;V</w:t>
                            </w:r>
                          </w:p>
                          <w:p w14:paraId="08096A6C" w14:textId="29748E67" w:rsidR="00C10FC8" w:rsidRPr="00C10FC8" w:rsidRDefault="00C10FC8" w:rsidP="00C10FC8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Central side effects of LDOPA includes postural hypotension, confusion, hallucinations, delusions </w:t>
                            </w:r>
                          </w:p>
                          <w:p w14:paraId="2ECDD517" w14:textId="4D812008" w:rsidR="00C10FC8" w:rsidRDefault="00C10FC8" w:rsidP="00C10FC8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Treat Nausea with </w:t>
                            </w:r>
                            <w:r w:rsidRPr="00C10FC8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Domperidone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(dopamine antagonist) </w:t>
                            </w:r>
                          </w:p>
                          <w:p w14:paraId="2D907212" w14:textId="73FACAA3" w:rsidR="00C10FC8" w:rsidRPr="00C10FC8" w:rsidRDefault="00C10FC8" w:rsidP="00C10FC8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Hallucinations </w:t>
                            </w:r>
                            <w:r w:rsidRPr="00C10F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atypical antipsychotics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0FC8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Risperidone, Quetiapine </w:t>
                            </w:r>
                          </w:p>
                          <w:p w14:paraId="6BDDBC0B" w14:textId="446051BA" w:rsidR="00C341E1" w:rsidRPr="00C341E1" w:rsidRDefault="00C341E1" w:rsidP="00C341E1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Ropinerole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/Bromocriptine/cabergoline</w:t>
                            </w: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 (Dopamine Agonist) </w:t>
                            </w:r>
                            <w:r w:rsidRPr="00C10F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helps in </w:t>
                            </w:r>
                            <w:r w:rsidRPr="00816B7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early PD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delay start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LDOPA</w:t>
                            </w:r>
                          </w:p>
                          <w:p w14:paraId="3E2C27C2" w14:textId="3B56F8FF" w:rsidR="00C341E1" w:rsidRPr="00C341E1" w:rsidRDefault="00C341E1" w:rsidP="00C341E1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 w:rsidRPr="00C341E1">
                              <w:rPr>
                                <w:rFonts w:ascii="Century Gothic" w:hAnsi="Century Gothic"/>
                                <w:bCs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Bromocriptine and Cabergoline associated with pulmonary, retroperitoneal and cardiac fibrosis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>. Can also cause impulse control disorders and excessive daytime drowsiness</w:t>
                            </w:r>
                          </w:p>
                          <w:p w14:paraId="41B008D8" w14:textId="43260A28" w:rsidR="00C341E1" w:rsidRPr="00C341E1" w:rsidRDefault="00C341E1" w:rsidP="00C341E1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00"/>
                                <w:sz w:val="20"/>
                                <w:szCs w:val="20"/>
                                <w:highlight w:val="red"/>
                              </w:rPr>
                              <w:t xml:space="preserve">Echo, CXR, ESR and creatinine prior to starting treatment </w:t>
                            </w:r>
                          </w:p>
                          <w:p w14:paraId="04B239CE" w14:textId="77777777" w:rsidR="00C341E1" w:rsidRPr="00816B74" w:rsidRDefault="00C341E1" w:rsidP="00C341E1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Apomorphine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6B7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potent DA agonist used for sudden freezing or to even out end of dose effects </w:t>
                            </w:r>
                          </w:p>
                          <w:p w14:paraId="764D5B0F" w14:textId="11E4DA06" w:rsidR="00C341E1" w:rsidRPr="00C341E1" w:rsidRDefault="00C10FC8" w:rsidP="00C341E1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MAO-B </w:t>
                            </w:r>
                            <w:r w:rsidRPr="00816B74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t xml:space="preserve">inhibitors </w:t>
                            </w:r>
                            <w:r w:rsidRPr="00816B74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816B74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16B74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816B74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selegiline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may be used</w:t>
                            </w:r>
                            <w:r w:rsidR="00C341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Inhibits breakdown of dopamine </w:t>
                            </w:r>
                          </w:p>
                          <w:p w14:paraId="6BBAD0CB" w14:textId="77777777" w:rsidR="00C10FC8" w:rsidRPr="00816B74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Anticholinergics (</w:t>
                            </w:r>
                            <w:proofErr w:type="gramStart"/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 Orphenadrine, Procyclidine, Trihexyphenidyl)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often used to help with</w:t>
                            </w:r>
                            <w:r w:rsidRPr="00EB290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tremors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04D1E2" w14:textId="45AD9F1C" w:rsidR="00C10FC8" w:rsidRPr="00C341E1" w:rsidRDefault="00C10FC8" w:rsidP="00C341E1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Amatadine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6B7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41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used in late PD and may help with LDOPA induced dyskinesia</w:t>
                            </w:r>
                            <w:r w:rsidR="00C341E1" w:rsidRPr="00C341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Cerebella side effects + livedo reticularis </w:t>
                            </w:r>
                            <w:r w:rsidR="00E422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</w:t>
                            </w:r>
                            <w:r w:rsidR="00E422F7" w:rsidRPr="00E422F7">
                              <w:rPr>
                                <w:rFonts w:ascii="Century Gothic" w:hAnsi="Century Gothic"/>
                                <w:b/>
                                <w:bCs/>
                                <w:color w:val="FF85FF"/>
                                <w:sz w:val="20"/>
                                <w:szCs w:val="20"/>
                              </w:rPr>
                              <w:t>side note, also used for excessive tiredness in MS</w:t>
                            </w:r>
                            <w:r w:rsidR="00E422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6F4BC18" w14:textId="0C8DF6EF" w:rsidR="00C10FC8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816B74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COMT inhibitor</w:t>
                            </w:r>
                            <w:r w:rsidR="00E422F7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gramStart"/>
                            <w:r w:rsidR="00E422F7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="00E422F7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 Entacapone, Tolcapone. </w:t>
                            </w:r>
                            <w:r w:rsidR="00E422F7" w:rsidRPr="00E422F7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COMT </w:t>
                            </w:r>
                            <w:r w:rsidR="00E422F7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normally breaks down dopamine.</w:t>
                            </w:r>
                          </w:p>
                          <w:p w14:paraId="3E38EE22" w14:textId="6A356EA0" w:rsidR="003C7E03" w:rsidRPr="00E422F7" w:rsidRDefault="00C10FC8" w:rsidP="003C7E03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Lessen off time in those with severe end-of-dose wearing off </w:t>
                            </w:r>
                          </w:p>
                          <w:p w14:paraId="1EE1D907" w14:textId="6EB67FCA" w:rsidR="00E422F7" w:rsidRPr="003C7E03" w:rsidRDefault="00E422F7" w:rsidP="00E422F7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Antimuscarinics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i.e.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Procyclidine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Benzotropine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/ Benzhexol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used </w:t>
                            </w:r>
                            <w:r w:rsidR="00EB29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treat </w:t>
                            </w:r>
                            <w:r w:rsidR="00EB290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drug-induced Parkinsonism </w:t>
                            </w:r>
                          </w:p>
                          <w:p w14:paraId="40452E32" w14:textId="51551335" w:rsidR="00C10FC8" w:rsidRPr="003C7E03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Long term side effects </w:t>
                            </w:r>
                          </w:p>
                          <w:p w14:paraId="0D77697B" w14:textId="391642AA" w:rsidR="003C7E03" w:rsidRPr="003C7E03" w:rsidRDefault="003C7E03" w:rsidP="00C10FC8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MOTOR FLUCTUATIONS</w:t>
                            </w:r>
                          </w:p>
                          <w:p w14:paraId="26084954" w14:textId="49F6E422" w:rsidR="003C7E03" w:rsidRPr="003C7E03" w:rsidRDefault="003C7E03" w:rsidP="003C7E03">
                            <w:pPr>
                              <w:pStyle w:val="ListParagraph"/>
                              <w:numPr>
                                <w:ilvl w:val="2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DYSKINESIAS </w:t>
                            </w: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sym w:font="Wingdings" w:char="F0E0"/>
                            </w: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Involuntary movements occurring with treatment </w:t>
                            </w:r>
                          </w:p>
                          <w:p w14:paraId="344B5B36" w14:textId="106CEF12" w:rsidR="003C7E03" w:rsidRPr="003C7E03" w:rsidRDefault="003C7E03" w:rsidP="003C7E03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Twisting and turning movements </w:t>
                            </w: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when dopamine levels are high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(peak dose dyskinesias) </w:t>
                            </w:r>
                          </w:p>
                          <w:p w14:paraId="1F9ACB10" w14:textId="5BCCBFBC" w:rsidR="003C7E03" w:rsidRPr="003C7E03" w:rsidRDefault="003C7E03" w:rsidP="003C7E03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Painful, sustained contractions (usually of the feet) </w:t>
                            </w: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when dopamine levels are low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(wearing off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dystonias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E1C393D" w14:textId="2A795D6D" w:rsidR="003C7E03" w:rsidRPr="003C7E03" w:rsidRDefault="003C7E03" w:rsidP="003C7E03">
                            <w:pPr>
                              <w:pStyle w:val="ListParagraph"/>
                              <w:numPr>
                                <w:ilvl w:val="3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May be reduced by having more frequency, smaller doses, or adding MAO-B inhibitors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Selegline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COMT inhibitors (</w:t>
                            </w:r>
                            <w:r w:rsidR="00EB29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entacapone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) or dopamine agonists (bromocriptine, cabergoline, apomorphine)</w:t>
                            </w:r>
                          </w:p>
                          <w:tbl>
                            <w:tblPr>
                              <w:tblStyle w:val="LightList"/>
                              <w:tblW w:w="11042" w:type="dxa"/>
                              <w:tblLook w:val="0420" w:firstRow="1" w:lastRow="0" w:firstColumn="0" w:lastColumn="0" w:noHBand="0" w:noVBand="1"/>
                            </w:tblPr>
                            <w:tblGrid>
                              <w:gridCol w:w="2162"/>
                              <w:gridCol w:w="1728"/>
                              <w:gridCol w:w="2514"/>
                              <w:gridCol w:w="4638"/>
                            </w:tblGrid>
                            <w:tr w:rsidR="003C7E03" w14:paraId="1F436E59" w14:textId="77777777" w:rsidTr="00A9730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78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3588CE9D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C6B2B2F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Examples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</w:tcPr>
                                <w:p w14:paraId="16649539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Mechanism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</w:tcPr>
                                <w:p w14:paraId="2BBD7BCF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SEs</w:t>
                                  </w:r>
                                </w:p>
                              </w:tc>
                            </w:tr>
                            <w:tr w:rsidR="003C7E03" w14:paraId="3B96129F" w14:textId="77777777" w:rsidTr="003C7E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9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78ECFE02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Dopamine agonists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6D97CFA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Ropinerole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14" w:type="dxa"/>
                                </w:tcPr>
                                <w:p w14:paraId="509C4C2D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Direct DA agonism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</w:tcPr>
                                <w:p w14:paraId="17232D85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Drowsiness, nausea, hallucinations and compulsive behaviour</w:t>
                                  </w:r>
                                </w:p>
                              </w:tc>
                            </w:tr>
                            <w:tr w:rsidR="003C7E03" w14:paraId="1B635344" w14:textId="77777777" w:rsidTr="003C7E03">
                              <w:trPr>
                                <w:trHeight w:val="409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0755264C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MAO-B inhibitors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68AADE7D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Selegiline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</w:tcPr>
                                <w:p w14:paraId="7E265A0B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May delay dopamine breakdown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</w:tcPr>
                                <w:p w14:paraId="205942C5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Postural hypotension and AF</w:t>
                                  </w:r>
                                </w:p>
                              </w:tc>
                            </w:tr>
                            <w:tr w:rsidR="003C7E03" w14:paraId="779096AE" w14:textId="77777777" w:rsidTr="003C7E03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14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4C7E070F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Anticholinergics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9E19C80" w14:textId="77777777" w:rsidR="003C7E03" w:rsidRPr="00A9730E" w:rsidRDefault="003C7E03" w:rsidP="003C7E03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9730E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Benzhexol</w:t>
                                  </w:r>
                                </w:p>
                              </w:tc>
                              <w:tc>
                                <w:tcPr>
                                  <w:tcW w:w="2514" w:type="dxa"/>
                                </w:tcPr>
                                <w:p w14:paraId="7F3D8A00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Increased cholinergic transmission</w:t>
                                  </w:r>
                                </w:p>
                              </w:tc>
                              <w:tc>
                                <w:tcPr>
                                  <w:tcW w:w="4638" w:type="dxa"/>
                                </w:tcPr>
                                <w:p w14:paraId="76E42858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Central → confusion, anxiety, hallucinations</w:t>
                                  </w:r>
                                </w:p>
                                <w:p w14:paraId="29ECAC09" w14:textId="77777777" w:rsidR="003C7E03" w:rsidRPr="003C7E03" w:rsidRDefault="003C7E03" w:rsidP="003C7E03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C7E0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Peripheral → dry mouth, dizziness, blurred vision, urinary retention</w:t>
                                  </w:r>
                                </w:p>
                              </w:tc>
                            </w:tr>
                          </w:tbl>
                          <w:p w14:paraId="197CCB50" w14:textId="77777777" w:rsidR="00C10FC8" w:rsidRDefault="00C10FC8" w:rsidP="00C10FC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Surgery </w:t>
                            </w:r>
                          </w:p>
                          <w:p w14:paraId="6A71F5C8" w14:textId="390063DF" w:rsidR="00C10FC8" w:rsidRPr="00C10FC8" w:rsidRDefault="00C10FC8" w:rsidP="00C10FC8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0F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Deep brain stimulation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10F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Pallidectomy </w:t>
                            </w:r>
                          </w:p>
                          <w:p w14:paraId="5F043A80" w14:textId="74219818" w:rsidR="00C10FC8" w:rsidRPr="00A9730E" w:rsidRDefault="00EB290B" w:rsidP="00A9730E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,M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BE382" id="Rectangle 10" o:spid="_x0000_s1035" style="position:absolute;margin-left:-38.35pt;margin-top:-3.95pt;width:564.75pt;height:654.9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" fillcolor="white [3201]" strokecolor="#93f" strokeweight="3pt">
                <v:textbox>
                  <w:txbxContent>
                    <w:p w14:paraId="137E133F" w14:textId="77777777" w:rsidR="00C10FC8" w:rsidRPr="006B6109" w:rsidRDefault="00C10FC8" w:rsidP="00C10FC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Management </w:t>
                      </w:r>
                    </w:p>
                    <w:p w14:paraId="66B52609" w14:textId="77777777" w:rsidR="00C10FC8" w:rsidRPr="001C77F5" w:rsidRDefault="00C10FC8" w:rsidP="00C10FC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Progressive and incurable </w:t>
                      </w:r>
                      <w:r w:rsidRPr="001C77F5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MDT approach to improve QoL </w:t>
                      </w:r>
                    </w:p>
                    <w:p w14:paraId="4E81126B" w14:textId="77777777" w:rsidR="00C10FC8" w:rsidRDefault="00C10FC8" w:rsidP="00C10FC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Medical Therapy </w:t>
                      </w:r>
                    </w:p>
                    <w:p w14:paraId="46E9CE5D" w14:textId="129E9B48" w:rsidR="00C10FC8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Efficacy reduces with time, requiring larger and more frequent doses, with worsening side effects </w:t>
                      </w:r>
                    </w:p>
                    <w:p w14:paraId="59B92950" w14:textId="77777777" w:rsidR="003C7E03" w:rsidRDefault="003C7E03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SOOOOO BASICALLY TYPICAL TREATMENT: </w:t>
                      </w:r>
                    </w:p>
                    <w:p w14:paraId="6560B168" w14:textId="7729B7A4" w:rsidR="003C7E03" w:rsidRPr="003C7E03" w:rsidRDefault="003C7E03" w:rsidP="003C7E03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LDOPA + Carbidopa + Domperidone (if </w:t>
                      </w:r>
                      <w:proofErr w:type="gramStart"/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vomiting) </w:t>
                      </w:r>
                      <w:r w:rsidR="00C341E1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(</w:t>
                      </w:r>
                      <w:proofErr w:type="gramEnd"/>
                      <w:r w:rsidR="00C341E1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+ </w:t>
                      </w:r>
                      <w:r w:rsidR="00C341E1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) 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Risperidone/Quetiapine if hallucinating </w:t>
                      </w:r>
                      <w:r w:rsidR="00C341E1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( 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+</w:t>
                      </w:r>
                      <w:r w:rsidR="00C341E1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)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Anticholinergics like Procyclidine if tremors </w:t>
                      </w:r>
                    </w:p>
                    <w:p w14:paraId="3A95EE63" w14:textId="02E3D766" w:rsidR="003C7E03" w:rsidRPr="003C7E03" w:rsidRDefault="003C7E03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Second Line + Selegiline (MAO-B inhibitor)/ COMT inhibitor (</w:t>
                      </w:r>
                      <w:proofErr w:type="spellStart"/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entacapne</w:t>
                      </w:r>
                      <w:proofErr w:type="spellEnd"/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) </w:t>
                      </w:r>
                      <w:r w:rsidRPr="003C7E03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 xml:space="preserve">or / 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Dopamine agonist </w:t>
                      </w:r>
                      <w:r w:rsidRPr="003C7E03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Bromocriptine, cabergoline, apomorphine, </w:t>
                      </w:r>
                      <w:proofErr w:type="spellStart"/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ropinerole</w:t>
                      </w:r>
                      <w:proofErr w:type="spellEnd"/>
                      <w:r w:rsidRPr="003C7E03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_ </w:t>
                      </w:r>
                      <w:r w:rsidRPr="003C7E03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if still struggling</w:t>
                      </w:r>
                    </w:p>
                    <w:p w14:paraId="75556026" w14:textId="5C5C2677" w:rsidR="00C10FC8" w:rsidRPr="00C10FC8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Levodopa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C77F5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mainstay of treatment</w:t>
                      </w:r>
                      <w:r w:rsidR="00C341E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if motor symptoms affecting patient. DO NOT STOP SUDDENLY </w:t>
                      </w:r>
                    </w:p>
                    <w:p w14:paraId="3AC216DD" w14:textId="77777777" w:rsidR="00C10FC8" w:rsidRPr="00C10FC8" w:rsidRDefault="00C10FC8" w:rsidP="00C10FC8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often combined with </w:t>
                      </w:r>
                      <w:r w:rsidRPr="00C10FC8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DOPA decarboxylase inhibitors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Carbidopa,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B</w:t>
                      </w:r>
                      <w:r w:rsidRPr="00C10FC8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enserazide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)</w:t>
                      </w:r>
                    </w:p>
                    <w:p w14:paraId="48AC62F8" w14:textId="6893C56A" w:rsidR="00C10FC8" w:rsidRPr="00C10FC8" w:rsidRDefault="00C10FC8" w:rsidP="00C10FC8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R</w:t>
                      </w:r>
                      <w:r w:rsidRPr="00C10FC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educes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peripheral side effect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i.e.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N&amp;V</w:t>
                      </w:r>
                    </w:p>
                    <w:p w14:paraId="08096A6C" w14:textId="29748E67" w:rsidR="00C10FC8" w:rsidRPr="00C10FC8" w:rsidRDefault="00C10FC8" w:rsidP="00C10FC8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Central side effects of LDOPA includes postural hypotension, confusion, hallucinations, delusions </w:t>
                      </w:r>
                    </w:p>
                    <w:p w14:paraId="2ECDD517" w14:textId="4D812008" w:rsidR="00C10FC8" w:rsidRDefault="00C10FC8" w:rsidP="00C10FC8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Treat Nausea with </w:t>
                      </w:r>
                      <w:r w:rsidRPr="00C10FC8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Domperidone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(dopamine antagonist) </w:t>
                      </w:r>
                    </w:p>
                    <w:p w14:paraId="2D907212" w14:textId="73FACAA3" w:rsidR="00C10FC8" w:rsidRPr="00C10FC8" w:rsidRDefault="00C10FC8" w:rsidP="00C10FC8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Hallucinations </w:t>
                      </w:r>
                      <w:r w:rsidRPr="00C10FC8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atypical antipsychotics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i.e.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10FC8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Risperidone, Quetiapine </w:t>
                      </w:r>
                    </w:p>
                    <w:p w14:paraId="6BDDBC0B" w14:textId="446051BA" w:rsidR="00C341E1" w:rsidRPr="00C341E1" w:rsidRDefault="00C341E1" w:rsidP="00C341E1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Ropinerole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/Bromocriptine/cabergoline</w:t>
                      </w: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 (Dopamine Agonist) </w:t>
                      </w:r>
                      <w:r w:rsidRPr="00C10FC8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helps in </w:t>
                      </w:r>
                      <w:r w:rsidRPr="00816B7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early PD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delay start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LDOPA</w:t>
                      </w:r>
                    </w:p>
                    <w:p w14:paraId="3E2C27C2" w14:textId="3B56F8FF" w:rsidR="00C341E1" w:rsidRPr="00C341E1" w:rsidRDefault="00C341E1" w:rsidP="00C341E1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 w:rsidRPr="00C341E1">
                        <w:rPr>
                          <w:rFonts w:ascii="Century Gothic" w:hAnsi="Century Gothic"/>
                          <w:bCs/>
                          <w:color w:val="FFFF00"/>
                          <w:sz w:val="20"/>
                          <w:szCs w:val="20"/>
                          <w:highlight w:val="red"/>
                        </w:rPr>
                        <w:t>Bromocriptine and Cabergoline associated with pulmonary, retroperitoneal and cardiac fibrosis</w:t>
                      </w:r>
                      <w:r>
                        <w:rPr>
                          <w:rFonts w:ascii="Century Gothic" w:hAnsi="Century Gothic"/>
                          <w:bCs/>
                          <w:color w:val="FFFF00"/>
                          <w:sz w:val="20"/>
                          <w:szCs w:val="20"/>
                          <w:highlight w:val="red"/>
                        </w:rPr>
                        <w:t>. Can also cause impulse control disorders and excessive daytime drowsiness</w:t>
                      </w:r>
                    </w:p>
                    <w:p w14:paraId="41B008D8" w14:textId="43260A28" w:rsidR="00C341E1" w:rsidRPr="00C341E1" w:rsidRDefault="00C341E1" w:rsidP="00C341E1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red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00"/>
                          <w:sz w:val="20"/>
                          <w:szCs w:val="20"/>
                          <w:highlight w:val="red"/>
                        </w:rPr>
                        <w:t xml:space="preserve">Echo, CXR, ESR and creatinine prior to starting treatment </w:t>
                      </w:r>
                    </w:p>
                    <w:p w14:paraId="04B239CE" w14:textId="77777777" w:rsidR="00C341E1" w:rsidRPr="00816B74" w:rsidRDefault="00C341E1" w:rsidP="00C341E1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Apomorphine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16B7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potent DA agonist used for sudden freezing or to even out end of dose effects </w:t>
                      </w:r>
                    </w:p>
                    <w:p w14:paraId="764D5B0F" w14:textId="11E4DA06" w:rsidR="00C341E1" w:rsidRPr="00C341E1" w:rsidRDefault="00C10FC8" w:rsidP="00C341E1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MAO-B </w:t>
                      </w:r>
                      <w:r w:rsidRPr="00816B74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t xml:space="preserve">inhibitors </w:t>
                      </w:r>
                      <w:r w:rsidRPr="00816B74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sym w:font="Wingdings" w:char="F0E0"/>
                      </w:r>
                      <w:r w:rsidRPr="00816B74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16B74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Pr="00816B74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t xml:space="preserve"> </w:t>
                      </w: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selegiline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may be used</w:t>
                      </w:r>
                      <w:r w:rsidR="00C341E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Inhibits breakdown of dopamine </w:t>
                      </w:r>
                    </w:p>
                    <w:p w14:paraId="6BBAD0CB" w14:textId="77777777" w:rsidR="00C10FC8" w:rsidRPr="00816B74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Anticholinergics (</w:t>
                      </w:r>
                      <w:proofErr w:type="gramStart"/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i.e.</w:t>
                      </w:r>
                      <w:proofErr w:type="gramEnd"/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 Orphenadrine, Procyclidine, Trihexyphenidyl)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often used to help with</w:t>
                      </w:r>
                      <w:r w:rsidRPr="00EB290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tremors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04D1E2" w14:textId="45AD9F1C" w:rsidR="00C10FC8" w:rsidRPr="00C341E1" w:rsidRDefault="00C10FC8" w:rsidP="00C341E1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Amatadine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16B7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341E1">
                        <w:rPr>
                          <w:rFonts w:ascii="Century Gothic" w:hAnsi="Century Gothic"/>
                          <w:sz w:val="20"/>
                          <w:szCs w:val="20"/>
                        </w:rPr>
                        <w:t>used in late PD and may help with LDOPA induced dyskinesia</w:t>
                      </w:r>
                      <w:r w:rsidR="00C341E1" w:rsidRPr="00C341E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Cerebella side effects + livedo reticularis </w:t>
                      </w:r>
                      <w:r w:rsidR="00E422F7">
                        <w:rPr>
                          <w:rFonts w:ascii="Century Gothic" w:hAnsi="Century Gothic"/>
                          <w:sz w:val="20"/>
                          <w:szCs w:val="20"/>
                        </w:rPr>
                        <w:t>(</w:t>
                      </w:r>
                      <w:r w:rsidR="00E422F7" w:rsidRPr="00E422F7">
                        <w:rPr>
                          <w:rFonts w:ascii="Century Gothic" w:hAnsi="Century Gothic"/>
                          <w:b/>
                          <w:bCs/>
                          <w:color w:val="FF85FF"/>
                          <w:sz w:val="20"/>
                          <w:szCs w:val="20"/>
                        </w:rPr>
                        <w:t>side note, also used for excessive tiredness in MS</w:t>
                      </w:r>
                      <w:r w:rsidR="00E422F7">
                        <w:rPr>
                          <w:rFonts w:ascii="Century Gothic" w:hAnsi="Century Gothic"/>
                          <w:sz w:val="20"/>
                          <w:szCs w:val="20"/>
                        </w:rPr>
                        <w:t>)</w:t>
                      </w:r>
                    </w:p>
                    <w:p w14:paraId="56F4BC18" w14:textId="0C8DF6EF" w:rsidR="00C10FC8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816B74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COMT inhibitor</w:t>
                      </w:r>
                      <w:r w:rsidR="00E422F7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s </w:t>
                      </w:r>
                      <w:proofErr w:type="gramStart"/>
                      <w:r w:rsidR="00E422F7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>e.g.</w:t>
                      </w:r>
                      <w:proofErr w:type="gramEnd"/>
                      <w:r w:rsidR="00E422F7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 Entacapone, Tolcapone. </w:t>
                      </w:r>
                      <w:r w:rsidR="00E422F7" w:rsidRPr="00E422F7">
                        <w:rPr>
                          <w:rFonts w:ascii="Century Gothic" w:hAnsi="Century Gothic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COMT </w:t>
                      </w:r>
                      <w:r w:rsidR="00E422F7">
                        <w:rPr>
                          <w:rFonts w:ascii="Century Gothic" w:hAnsi="Century Gothic"/>
                          <w:bCs/>
                          <w:color w:val="000000" w:themeColor="text1"/>
                          <w:sz w:val="20"/>
                          <w:szCs w:val="20"/>
                        </w:rPr>
                        <w:t>normally breaks down dopamine.</w:t>
                      </w:r>
                    </w:p>
                    <w:p w14:paraId="3E38EE22" w14:textId="6A356EA0" w:rsidR="003C7E03" w:rsidRPr="00E422F7" w:rsidRDefault="00C10FC8" w:rsidP="003C7E03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Lessen off time in those with severe end-of-dose wearing off </w:t>
                      </w:r>
                    </w:p>
                    <w:p w14:paraId="1EE1D907" w14:textId="6EB67FCA" w:rsidR="00E422F7" w:rsidRPr="003C7E03" w:rsidRDefault="00E422F7" w:rsidP="00E422F7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Antimuscarinics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i.e.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Procyclidine /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Benzotropine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/ Benzhexol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used </w:t>
                      </w:r>
                      <w:r w:rsidR="00EB290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treat </w:t>
                      </w:r>
                      <w:r w:rsidR="00EB290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drug-induced Parkinsonism </w:t>
                      </w:r>
                    </w:p>
                    <w:p w14:paraId="40452E32" w14:textId="51551335" w:rsidR="00C10FC8" w:rsidRPr="003C7E03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Long term side effects </w:t>
                      </w:r>
                    </w:p>
                    <w:p w14:paraId="0D77697B" w14:textId="391642AA" w:rsidR="003C7E03" w:rsidRPr="003C7E03" w:rsidRDefault="003C7E03" w:rsidP="00C10FC8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MOTOR FLUCTUATIONS</w:t>
                      </w:r>
                    </w:p>
                    <w:p w14:paraId="26084954" w14:textId="49F6E422" w:rsidR="003C7E03" w:rsidRPr="003C7E03" w:rsidRDefault="003C7E03" w:rsidP="003C7E03">
                      <w:pPr>
                        <w:pStyle w:val="ListParagraph"/>
                        <w:numPr>
                          <w:ilvl w:val="2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3C7E03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 xml:space="preserve">DYSKINESIAS </w:t>
                      </w:r>
                      <w:r w:rsidRPr="003C7E03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sym w:font="Wingdings" w:char="F0E0"/>
                      </w:r>
                      <w:r w:rsidRPr="003C7E03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Involuntary movements occurring with treatment </w:t>
                      </w:r>
                    </w:p>
                    <w:p w14:paraId="344B5B36" w14:textId="106CEF12" w:rsidR="003C7E03" w:rsidRPr="003C7E03" w:rsidRDefault="003C7E03" w:rsidP="003C7E03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Twisting and turning movements </w:t>
                      </w:r>
                      <w:r w:rsidRPr="003C7E03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when dopamine levels are high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(peak dose dyskinesias) </w:t>
                      </w:r>
                    </w:p>
                    <w:p w14:paraId="1F9ACB10" w14:textId="5BCCBFBC" w:rsidR="003C7E03" w:rsidRPr="003C7E03" w:rsidRDefault="003C7E03" w:rsidP="003C7E03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Painful, sustained contractions (usually of the feet) </w:t>
                      </w:r>
                      <w:r w:rsidRPr="003C7E03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when dopamine levels are low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(wearing off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dystonias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3E1C393D" w14:textId="2A795D6D" w:rsidR="003C7E03" w:rsidRPr="003C7E03" w:rsidRDefault="003C7E03" w:rsidP="003C7E03">
                      <w:pPr>
                        <w:pStyle w:val="ListParagraph"/>
                        <w:numPr>
                          <w:ilvl w:val="3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May be reduced by having more frequency, smaller doses, or adding MAO-B inhibitors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e.g.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Selegline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 COMT inhibitors (</w:t>
                      </w:r>
                      <w:r w:rsidR="00EB290B">
                        <w:rPr>
                          <w:rFonts w:ascii="Century Gothic" w:hAnsi="Century Gothic"/>
                          <w:sz w:val="20"/>
                          <w:szCs w:val="20"/>
                        </w:rPr>
                        <w:t>entacapone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) or dopamine agonists (bromocriptine, cabergoline, apomorphine)</w:t>
                      </w:r>
                    </w:p>
                    <w:tbl>
                      <w:tblPr>
                        <w:tblStyle w:val="LightList"/>
                        <w:tblW w:w="11042" w:type="dxa"/>
                        <w:tblLook w:val="0420" w:firstRow="1" w:lastRow="0" w:firstColumn="0" w:lastColumn="0" w:noHBand="0" w:noVBand="1"/>
                      </w:tblPr>
                      <w:tblGrid>
                        <w:gridCol w:w="2162"/>
                        <w:gridCol w:w="1728"/>
                        <w:gridCol w:w="2514"/>
                        <w:gridCol w:w="4638"/>
                      </w:tblGrid>
                      <w:tr w:rsidR="003C7E03" w14:paraId="1F436E59" w14:textId="77777777" w:rsidTr="00A9730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78"/>
                        </w:trPr>
                        <w:tc>
                          <w:tcPr>
                            <w:tcW w:w="2162" w:type="dxa"/>
                          </w:tcPr>
                          <w:p w14:paraId="3588CE9D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C6B2B2F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Examples</w:t>
                            </w:r>
                          </w:p>
                        </w:tc>
                        <w:tc>
                          <w:tcPr>
                            <w:tcW w:w="2514" w:type="dxa"/>
                          </w:tcPr>
                          <w:p w14:paraId="16649539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Mechanism</w:t>
                            </w:r>
                          </w:p>
                        </w:tc>
                        <w:tc>
                          <w:tcPr>
                            <w:tcW w:w="4638" w:type="dxa"/>
                          </w:tcPr>
                          <w:p w14:paraId="2BBD7BCF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SEs</w:t>
                            </w:r>
                          </w:p>
                        </w:tc>
                      </w:tr>
                      <w:tr w:rsidR="003C7E03" w14:paraId="3B96129F" w14:textId="77777777" w:rsidTr="003C7E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9"/>
                        </w:trPr>
                        <w:tc>
                          <w:tcPr>
                            <w:tcW w:w="2162" w:type="dxa"/>
                          </w:tcPr>
                          <w:p w14:paraId="78ECFE02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Dopamine agonists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6D97CFA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Ropinerole</w:t>
                            </w:r>
                            <w:proofErr w:type="spellEnd"/>
                          </w:p>
                        </w:tc>
                        <w:tc>
                          <w:tcPr>
                            <w:tcW w:w="2514" w:type="dxa"/>
                          </w:tcPr>
                          <w:p w14:paraId="509C4C2D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Direct DA agonism</w:t>
                            </w:r>
                          </w:p>
                        </w:tc>
                        <w:tc>
                          <w:tcPr>
                            <w:tcW w:w="4638" w:type="dxa"/>
                          </w:tcPr>
                          <w:p w14:paraId="17232D85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Drowsiness, nausea, hallucinations and compulsive behaviour</w:t>
                            </w:r>
                          </w:p>
                        </w:tc>
                      </w:tr>
                      <w:tr w:rsidR="003C7E03" w14:paraId="1B635344" w14:textId="77777777" w:rsidTr="003C7E03">
                        <w:trPr>
                          <w:trHeight w:val="409"/>
                        </w:trPr>
                        <w:tc>
                          <w:tcPr>
                            <w:tcW w:w="2162" w:type="dxa"/>
                          </w:tcPr>
                          <w:p w14:paraId="0755264C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MAO-B inhibitors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68AADE7D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Selegiline</w:t>
                            </w:r>
                          </w:p>
                        </w:tc>
                        <w:tc>
                          <w:tcPr>
                            <w:tcW w:w="2514" w:type="dxa"/>
                          </w:tcPr>
                          <w:p w14:paraId="7E265A0B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May delay dopamine breakdown</w:t>
                            </w:r>
                          </w:p>
                        </w:tc>
                        <w:tc>
                          <w:tcPr>
                            <w:tcW w:w="4638" w:type="dxa"/>
                          </w:tcPr>
                          <w:p w14:paraId="205942C5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Postural hypotension and AF</w:t>
                            </w:r>
                          </w:p>
                        </w:tc>
                      </w:tr>
                      <w:tr w:rsidR="003C7E03" w14:paraId="779096AE" w14:textId="77777777" w:rsidTr="003C7E03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14"/>
                        </w:trPr>
                        <w:tc>
                          <w:tcPr>
                            <w:tcW w:w="2162" w:type="dxa"/>
                          </w:tcPr>
                          <w:p w14:paraId="4C7E070F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Anticholinergics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9E19C80" w14:textId="77777777" w:rsidR="003C7E03" w:rsidRPr="00A9730E" w:rsidRDefault="003C7E03" w:rsidP="003C7E03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A9730E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Benzhexol</w:t>
                            </w:r>
                          </w:p>
                        </w:tc>
                        <w:tc>
                          <w:tcPr>
                            <w:tcW w:w="2514" w:type="dxa"/>
                          </w:tcPr>
                          <w:p w14:paraId="7F3D8A00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Increased cholinergic transmission</w:t>
                            </w:r>
                          </w:p>
                        </w:tc>
                        <w:tc>
                          <w:tcPr>
                            <w:tcW w:w="4638" w:type="dxa"/>
                          </w:tcPr>
                          <w:p w14:paraId="76E42858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Central → confusion, anxiety, hallucinations</w:t>
                            </w:r>
                          </w:p>
                          <w:p w14:paraId="29ECAC09" w14:textId="77777777" w:rsidR="003C7E03" w:rsidRPr="003C7E03" w:rsidRDefault="003C7E03" w:rsidP="003C7E0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C7E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Peripheral → dry mouth, dizziness, blurred vision, urinary retention</w:t>
                            </w:r>
                          </w:p>
                        </w:tc>
                      </w:tr>
                    </w:tbl>
                    <w:p w14:paraId="197CCB50" w14:textId="77777777" w:rsidR="00C10FC8" w:rsidRDefault="00C10FC8" w:rsidP="00C10FC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Surgery </w:t>
                      </w:r>
                    </w:p>
                    <w:p w14:paraId="6A71F5C8" w14:textId="390063DF" w:rsidR="00C10FC8" w:rsidRPr="00C10FC8" w:rsidRDefault="00C10FC8" w:rsidP="00C10FC8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0FC8">
                        <w:rPr>
                          <w:rFonts w:ascii="Century Gothic" w:hAnsi="Century Gothic"/>
                          <w:sz w:val="20"/>
                          <w:szCs w:val="20"/>
                        </w:rPr>
                        <w:t>Deep brain stimulation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</w:t>
                      </w:r>
                      <w:r w:rsidRPr="00C10FC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Pallidectomy </w:t>
                      </w:r>
                    </w:p>
                    <w:p w14:paraId="5F043A80" w14:textId="74219818" w:rsidR="00C10FC8" w:rsidRPr="00A9730E" w:rsidRDefault="00EB290B" w:rsidP="00A9730E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,M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00EEB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58DD6BE" wp14:editId="2951D460">
            <wp:simplePos x="0" y="0"/>
            <wp:positionH relativeFrom="margin">
              <wp:posOffset>10515600</wp:posOffset>
            </wp:positionH>
            <wp:positionV relativeFrom="margin">
              <wp:posOffset>13335</wp:posOffset>
            </wp:positionV>
            <wp:extent cx="3581400" cy="2933700"/>
            <wp:effectExtent l="0" t="0" r="0" b="0"/>
            <wp:wrapSquare wrapText="bothSides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9"/>
                    <a:stretch/>
                  </pic:blipFill>
                  <pic:spPr bwMode="auto">
                    <a:xfrm>
                      <a:off x="0" y="0"/>
                      <a:ext cx="3581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EB"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36EABB1" wp14:editId="04427996">
                <wp:simplePos x="0" y="0"/>
                <wp:positionH relativeFrom="margin">
                  <wp:posOffset>6781800</wp:posOffset>
                </wp:positionH>
                <wp:positionV relativeFrom="paragraph">
                  <wp:posOffset>-34290</wp:posOffset>
                </wp:positionV>
                <wp:extent cx="3695700" cy="297180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9718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686F" w14:textId="5EC3B9D2" w:rsidR="009373EC" w:rsidRPr="006B6109" w:rsidRDefault="009373EC" w:rsidP="009373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Essential Tremor</w:t>
                            </w:r>
                          </w:p>
                          <w:p w14:paraId="68920676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Most common form of pathological tremor </w:t>
                            </w:r>
                          </w:p>
                          <w:p w14:paraId="724A2ADC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Inherited in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fashion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check FH </w:t>
                            </w:r>
                          </w:p>
                          <w:p w14:paraId="40BB5367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Common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0.5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5%</w:t>
                            </w:r>
                          </w:p>
                          <w:p w14:paraId="5CC108CD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Present in early adulthood but it is progressive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mostly presents in older patients </w:t>
                            </w:r>
                          </w:p>
                          <w:p w14:paraId="0F82AD40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Typically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 action tremor </w:t>
                            </w:r>
                          </w:p>
                          <w:p w14:paraId="516D9051" w14:textId="79BD9F06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9373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Postural tremor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symmetrical. Difficulty holding cups or writing, but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relieved at rest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may affect the </w:t>
                            </w:r>
                            <w:r w:rsidRPr="00B00EE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head and neck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0EE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(worse if hands outstretched</w:t>
                            </w:r>
                          </w:p>
                          <w:p w14:paraId="1346A79E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1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Can cause severe social impairment </w:t>
                            </w:r>
                            <w:r w:rsidRPr="009373E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25% may retire early or change career </w:t>
                            </w:r>
                          </w:p>
                          <w:p w14:paraId="41277088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No other neurological findings </w:t>
                            </w:r>
                          </w:p>
                          <w:p w14:paraId="3AAE6044" w14:textId="77777777" w:rsidR="009373EC" w:rsidRPr="009373EC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Tremor </w:t>
                            </w:r>
                            <w:r w:rsidRPr="009373EC">
                              <w:rPr>
                                <w:rFonts w:ascii="Century Gothic" w:hAnsi="Century Gothic"/>
                                <w:b/>
                                <w:color w:val="9966FF"/>
                                <w:sz w:val="20"/>
                                <w:szCs w:val="20"/>
                              </w:rPr>
                              <w:t xml:space="preserve">relieved by alcohol </w:t>
                            </w:r>
                          </w:p>
                          <w:p w14:paraId="731E45F1" w14:textId="46721336" w:rsidR="009373EC" w:rsidRPr="006B6109" w:rsidRDefault="009373EC" w:rsidP="009373E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Treated with</w:t>
                            </w:r>
                            <w:r w:rsidRPr="009373EC">
                              <w:rPr>
                                <w:rFonts w:ascii="Century Gothic" w:hAnsi="Century Gothic"/>
                                <w:color w:val="9966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C341E1">
                              <w:rPr>
                                <w:rFonts w:ascii="Century Gothic" w:hAnsi="Century Gothic"/>
                                <w:b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 xml:space="preserve">propranolol </w:t>
                            </w:r>
                            <w:r w:rsidRPr="00C341E1">
                              <w:rPr>
                                <w:rFonts w:ascii="Century Gothic" w:hAnsi="Century Gothic"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B00EEB" w:rsidRPr="00C341E1">
                              <w:rPr>
                                <w:rFonts w:ascii="Century Gothic" w:hAnsi="Century Gothic"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(</w:t>
                            </w:r>
                            <w:proofErr w:type="gramEnd"/>
                            <w:r w:rsidR="00B00EEB" w:rsidRPr="00C341E1">
                              <w:rPr>
                                <w:rFonts w:ascii="Century Gothic" w:hAnsi="Century Gothic"/>
                                <w:color w:val="FFFF00"/>
                                <w:sz w:val="20"/>
                                <w:szCs w:val="20"/>
                                <w:highlight w:val="blue"/>
                              </w:rPr>
                              <w:t>primidone)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EABB1" id="Rectangle 13" o:spid="_x0000_s1036" style="position:absolute;margin-left:534pt;margin-top:-2.7pt;width:291pt;height:23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" fillcolor="white [3201]" strokecolor="#93f" strokeweight="3pt">
                <v:textbox>
                  <w:txbxContent>
                    <w:p w14:paraId="1A92686F" w14:textId="5EC3B9D2" w:rsidR="009373EC" w:rsidRPr="006B6109" w:rsidRDefault="009373EC" w:rsidP="009373EC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Essential Tremor</w:t>
                      </w:r>
                    </w:p>
                    <w:p w14:paraId="68920676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Most common form of pathological tremor </w:t>
                      </w:r>
                    </w:p>
                    <w:p w14:paraId="724A2ADC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Inherited in </w:t>
                      </w:r>
                      <w:r w:rsidRPr="009373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fashion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check FH </w:t>
                      </w:r>
                    </w:p>
                    <w:p w14:paraId="40BB5367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Common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0.5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5%</w:t>
                      </w:r>
                    </w:p>
                    <w:p w14:paraId="5CC108CD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Present in early adulthood but it is progressive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mostly presents in older patients </w:t>
                      </w:r>
                    </w:p>
                    <w:p w14:paraId="0F82AD40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Typically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 action tremor </w:t>
                      </w:r>
                    </w:p>
                    <w:p w14:paraId="516D9051" w14:textId="79BD9F06" w:rsidR="009373EC" w:rsidRPr="009373EC" w:rsidRDefault="009373EC" w:rsidP="009373EC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9373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Postural tremor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symmetrical. Difficulty holding cups or writing, but </w:t>
                      </w:r>
                      <w:r w:rsidRPr="009373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relieved at rest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may affect the </w:t>
                      </w:r>
                      <w:r w:rsidRPr="00B00EE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head and neck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00EEB">
                        <w:rPr>
                          <w:rFonts w:ascii="Century Gothic" w:hAnsi="Century Gothic"/>
                          <w:sz w:val="20"/>
                          <w:szCs w:val="20"/>
                        </w:rPr>
                        <w:t>(worse if hands outstretched</w:t>
                      </w:r>
                    </w:p>
                    <w:p w14:paraId="1346A79E" w14:textId="77777777" w:rsidR="009373EC" w:rsidRPr="009373EC" w:rsidRDefault="009373EC" w:rsidP="009373EC">
                      <w:pPr>
                        <w:pStyle w:val="ListParagraph"/>
                        <w:numPr>
                          <w:ilvl w:val="1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Can cause severe social impairment </w:t>
                      </w:r>
                      <w:r w:rsidRPr="009373EC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25% may retire early or change career </w:t>
                      </w:r>
                    </w:p>
                    <w:p w14:paraId="41277088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No other neurological findings </w:t>
                      </w:r>
                    </w:p>
                    <w:p w14:paraId="3AAE6044" w14:textId="77777777" w:rsidR="009373EC" w:rsidRPr="009373EC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Tremor </w:t>
                      </w:r>
                      <w:r w:rsidRPr="009373EC">
                        <w:rPr>
                          <w:rFonts w:ascii="Century Gothic" w:hAnsi="Century Gothic"/>
                          <w:b/>
                          <w:color w:val="9966FF"/>
                          <w:sz w:val="20"/>
                          <w:szCs w:val="20"/>
                        </w:rPr>
                        <w:t xml:space="preserve">relieved by alcohol </w:t>
                      </w:r>
                    </w:p>
                    <w:p w14:paraId="731E45F1" w14:textId="46721336" w:rsidR="009373EC" w:rsidRPr="006B6109" w:rsidRDefault="009373EC" w:rsidP="009373E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Treated with</w:t>
                      </w:r>
                      <w:r w:rsidRPr="009373EC">
                        <w:rPr>
                          <w:rFonts w:ascii="Century Gothic" w:hAnsi="Century Gothic"/>
                          <w:color w:val="9966FF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C341E1">
                        <w:rPr>
                          <w:rFonts w:ascii="Century Gothic" w:hAnsi="Century Gothic"/>
                          <w:b/>
                          <w:color w:val="FFFF00"/>
                          <w:sz w:val="20"/>
                          <w:szCs w:val="20"/>
                          <w:highlight w:val="blue"/>
                        </w:rPr>
                        <w:t xml:space="preserve">propranolol </w:t>
                      </w:r>
                      <w:r w:rsidRPr="00C341E1">
                        <w:rPr>
                          <w:rFonts w:ascii="Century Gothic" w:hAnsi="Century Gothic"/>
                          <w:color w:val="FFFF00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B00EEB" w:rsidRPr="00C341E1">
                        <w:rPr>
                          <w:rFonts w:ascii="Century Gothic" w:hAnsi="Century Gothic"/>
                          <w:color w:val="FFFF00"/>
                          <w:sz w:val="20"/>
                          <w:szCs w:val="20"/>
                          <w:highlight w:val="blue"/>
                        </w:rPr>
                        <w:t>(</w:t>
                      </w:r>
                      <w:proofErr w:type="gramEnd"/>
                      <w:r w:rsidR="00B00EEB" w:rsidRPr="00C341E1">
                        <w:rPr>
                          <w:rFonts w:ascii="Century Gothic" w:hAnsi="Century Gothic"/>
                          <w:color w:val="FFFF00"/>
                          <w:sz w:val="20"/>
                          <w:szCs w:val="20"/>
                          <w:highlight w:val="blue"/>
                        </w:rPr>
                        <w:t>primidone)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D66148" w14:textId="1DA259D6" w:rsidR="00C10FC8" w:rsidRDefault="00072CE0" w:rsidP="00BD6328">
      <w:pPr>
        <w:tabs>
          <w:tab w:val="left" w:pos="14852"/>
        </w:tabs>
      </w:pPr>
      <w:r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BDE1CBA" wp14:editId="6114CCC2">
                <wp:simplePos x="0" y="0"/>
                <wp:positionH relativeFrom="margin">
                  <wp:posOffset>4381995</wp:posOffset>
                </wp:positionH>
                <wp:positionV relativeFrom="paragraph">
                  <wp:posOffset>7709906</wp:posOffset>
                </wp:positionV>
                <wp:extent cx="9683090" cy="1323975"/>
                <wp:effectExtent l="19050" t="19050" r="1397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090" cy="13239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63605" w14:textId="656B5092" w:rsidR="00072CE0" w:rsidRPr="006B6109" w:rsidRDefault="00882BCF" w:rsidP="00072CE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72CE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Huntingtons</w:t>
                            </w:r>
                            <w:proofErr w:type="spellEnd"/>
                            <w:r w:rsidR="00072CE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Disease </w:t>
                            </w:r>
                          </w:p>
                          <w:p w14:paraId="232C02A7" w14:textId="41925427" w:rsidR="00072CE0" w:rsidRDefault="00072CE0" w:rsidP="00072CE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Autosomal dominant neurodegenerative disorder caused by a CAG repeat within the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huntington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gene </w:t>
                            </w:r>
                            <w:r w:rsidR="00882BC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– degeneration of cholinergic and GABAergic neurones in the striatum of the basal ganglia (defect in chromosome 4) </w:t>
                            </w:r>
                          </w:p>
                          <w:p w14:paraId="55AD8BE7" w14:textId="33AE5B9B" w:rsidR="00072CE0" w:rsidRPr="00072CE0" w:rsidRDefault="00072CE0" w:rsidP="00072CE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Clinical feature:</w:t>
                            </w:r>
                            <w:r w:rsidR="00EB290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age 35 – 40 @onset, insidious then progressive signs, chorea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irritability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dementia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fits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death</w:t>
                            </w:r>
                          </w:p>
                          <w:p w14:paraId="4272E93A" w14:textId="77777777" w:rsidR="00072CE0" w:rsidRPr="00072CE0" w:rsidRDefault="00072CE0" w:rsidP="00072CE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Neuropsychiatric symptoms: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personality changes, irritability, impulsiveness, dementia </w:t>
                            </w:r>
                          </w:p>
                          <w:p w14:paraId="022E34F8" w14:textId="76402335" w:rsidR="00072CE0" w:rsidRPr="00072CE0" w:rsidRDefault="00072CE0" w:rsidP="00072CE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Motor changes: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chorea, deficits in fine motor coordination, slowed saccadic eye movement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E1CBA" id="Rectangle 15" o:spid="_x0000_s1037" style="position:absolute;margin-left:345.05pt;margin-top:607.1pt;width:762.45pt;height:10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" fillcolor="white [3201]" strokecolor="#93f" strokeweight="3pt">
                <v:textbox>
                  <w:txbxContent>
                    <w:p w14:paraId="26D63605" w14:textId="656B5092" w:rsidR="00072CE0" w:rsidRPr="006B6109" w:rsidRDefault="00882BCF" w:rsidP="00072CE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072CE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Huntingtons</w:t>
                      </w:r>
                      <w:proofErr w:type="spellEnd"/>
                      <w:r w:rsidR="00072CE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Disease </w:t>
                      </w:r>
                    </w:p>
                    <w:p w14:paraId="232C02A7" w14:textId="41925427" w:rsidR="00072CE0" w:rsidRDefault="00072CE0" w:rsidP="00072CE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Autosomal dominant neurodegenerative disorder caused by a CAG repeat within the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huntington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gene </w:t>
                      </w:r>
                      <w:r w:rsidR="00882BCF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– degeneration of cholinergic and GABAergic neurones in the striatum of the basal ganglia (defect in chromosome 4) </w:t>
                      </w:r>
                    </w:p>
                    <w:p w14:paraId="55AD8BE7" w14:textId="33AE5B9B" w:rsidR="00072CE0" w:rsidRPr="00072CE0" w:rsidRDefault="00072CE0" w:rsidP="00072CE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Clinical feature:</w:t>
                      </w:r>
                      <w:r w:rsidR="00EB290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age 35 – 40 @onset, insidious then progressive signs, chorea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irritability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dementia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fits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death</w:t>
                      </w:r>
                    </w:p>
                    <w:p w14:paraId="4272E93A" w14:textId="77777777" w:rsidR="00072CE0" w:rsidRPr="00072CE0" w:rsidRDefault="00072CE0" w:rsidP="00072CE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Neuropsychiatric symptoms: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personality changes, irritability, impulsiveness, dementia </w:t>
                      </w:r>
                    </w:p>
                    <w:p w14:paraId="022E34F8" w14:textId="76402335" w:rsidR="00072CE0" w:rsidRPr="00072CE0" w:rsidRDefault="00072CE0" w:rsidP="00072CE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Motor changes: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chorea, deficits in fine motor coordination, slowed saccadic eye movement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00EEB" w:rsidRPr="00AF69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5BE910" wp14:editId="4D8CC37C">
                <wp:simplePos x="0" y="0"/>
                <wp:positionH relativeFrom="margin">
                  <wp:posOffset>6772275</wp:posOffset>
                </wp:positionH>
                <wp:positionV relativeFrom="paragraph">
                  <wp:posOffset>2756534</wp:posOffset>
                </wp:positionV>
                <wp:extent cx="7296150" cy="48482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48482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33FF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4FAF5" w14:textId="79970D41" w:rsidR="00B00EEB" w:rsidRPr="006B6109" w:rsidRDefault="00B00EEB" w:rsidP="00B00EE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Chorea, athetosis and dystonia</w:t>
                            </w:r>
                          </w:p>
                          <w:p w14:paraId="3BD688BC" w14:textId="5EE818C4" w:rsidR="00B00EEB" w:rsidRPr="00B00EEB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B00EE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Chorea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: irregular, random and variable movements which have a flowing or dancing quality which may appear semi purposeful </w:t>
                            </w:r>
                          </w:p>
                          <w:tbl>
                            <w:tblPr>
                              <w:tblStyle w:val="TableGrid"/>
                              <w:tblW w:w="1123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18"/>
                              <w:gridCol w:w="5618"/>
                            </w:tblGrid>
                            <w:tr w:rsidR="00B00EEB" w:rsidRPr="00B00EEB" w14:paraId="002E1675" w14:textId="77777777" w:rsidTr="00C537C8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5618" w:type="dxa"/>
                                </w:tcPr>
                                <w:p w14:paraId="3F3C8A95" w14:textId="77777777" w:rsidR="00B00EEB" w:rsidRPr="00B00EEB" w:rsidRDefault="00B00EEB" w:rsidP="00B00EE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B00EEB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Acquired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109D5E0F" w14:textId="77777777" w:rsidR="00B00EEB" w:rsidRPr="00B00EEB" w:rsidRDefault="00B00EEB" w:rsidP="00B00EE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B00EEB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Hereditary</w:t>
                                  </w:r>
                                </w:p>
                              </w:tc>
                            </w:tr>
                            <w:tr w:rsidR="00B00EEB" w:rsidRPr="00B00EEB" w14:paraId="72363967" w14:textId="77777777" w:rsidTr="00C537C8">
                              <w:trPr>
                                <w:trHeight w:val="1563"/>
                                <w:jc w:val="center"/>
                              </w:trPr>
                              <w:tc>
                                <w:tcPr>
                                  <w:tcW w:w="5618" w:type="dxa"/>
                                </w:tcPr>
                                <w:p w14:paraId="3B3FF3C4" w14:textId="568CFDB9" w:rsidR="00B00EEB" w:rsidRDefault="00B00EEB" w:rsidP="00B00EEB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B00EEB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Post infectious</w:t>
                                  </w:r>
                                  <w:r w:rsidRPr="00B00EEB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 (</w:t>
                                  </w: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 xml:space="preserve">Sydenham’s chorea post rheumatic fever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– remember </w:t>
                                  </w:r>
                                  <w:r w:rsidRPr="00EB290B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00"/>
                                      <w:sz w:val="20"/>
                                      <w:highlight w:val="blue"/>
                                    </w:rPr>
                                    <w:t>PECCS</w:t>
                                  </w:r>
                                  <w:r w:rsidR="00C537C8" w:rsidRPr="00EB290B">
                                    <w:rPr>
                                      <w:rFonts w:ascii="Century Gothic" w:hAnsi="Century Gothic"/>
                                      <w:color w:val="FFFF00"/>
                                      <w:sz w:val="20"/>
                                    </w:rPr>
                                    <w:t xml:space="preserve"> </w:t>
                                  </w:r>
                                  <w:r w:rsidR="00C537C8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– polyarthritis, erythema marginatum, carditis, chorea, subcutaneous nodules</w:t>
                                  </w:r>
                                  <w:r w:rsidRPr="00B00EEB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)</w:t>
                                  </w:r>
                                </w:p>
                                <w:p w14:paraId="10D42547" w14:textId="5C0CFD57" w:rsidR="00C537C8" w:rsidRDefault="00B00EEB" w:rsidP="00B00EEB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Polycythaemia rubra vera</w:t>
                                  </w:r>
                                  <w:r w:rsid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 xml:space="preserve"> (JAK2, pruritis, splenomegaly etc)</w:t>
                                  </w:r>
                                </w:p>
                                <w:p w14:paraId="585C955E" w14:textId="77777777" w:rsidR="00C537C8" w:rsidRDefault="00B00EEB" w:rsidP="00B00EEB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SLE</w:t>
                                  </w:r>
                                </w:p>
                                <w:p w14:paraId="1C9F12BA" w14:textId="77777777" w:rsidR="00C537C8" w:rsidRDefault="00B00EEB" w:rsidP="00B00EEB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Thyrotoxicosis</w:t>
                                  </w:r>
                                </w:p>
                                <w:p w14:paraId="4ED2F5F6" w14:textId="1D9E2CA2" w:rsidR="00B00EEB" w:rsidRPr="00C537C8" w:rsidRDefault="00B00EEB" w:rsidP="00B00EEB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Drugs</w:t>
                                  </w:r>
                                  <w:r w:rsidRPr="00C537C8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 → L-DOPA, phenytoin, neuroleptics</w:t>
                                  </w:r>
                                </w:p>
                              </w:tc>
                              <w:tc>
                                <w:tcPr>
                                  <w:tcW w:w="5618" w:type="dxa"/>
                                </w:tcPr>
                                <w:p w14:paraId="0E32B00B" w14:textId="77777777" w:rsidR="00B00EEB" w:rsidRPr="00C537C8" w:rsidRDefault="00B00EEB" w:rsidP="00B00EE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</w:pPr>
                                  <w:r w:rsidRPr="00C537C8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</w:rPr>
                                    <w:t>Huntington’s disease</w:t>
                                  </w:r>
                                </w:p>
                                <w:p w14:paraId="49984906" w14:textId="77777777" w:rsidR="00B00EEB" w:rsidRPr="00B00EEB" w:rsidRDefault="00B00EEB" w:rsidP="00B00EEB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B00EEB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A number of rare, inherited disorders</w:t>
                                  </w:r>
                                </w:p>
                              </w:tc>
                            </w:tr>
                          </w:tbl>
                          <w:p w14:paraId="75711C48" w14:textId="77777777" w:rsidR="00C537C8" w:rsidRDefault="00C537C8" w:rsidP="00C537C8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50A595" w14:textId="508159E5" w:rsidR="00C537C8" w:rsidRPr="00C537C8" w:rsidRDefault="00C537C8" w:rsidP="00C537C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Athetosis: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slower and more writhing in quality than chorea. It represents transition from </w:t>
                            </w:r>
                            <w:r w:rsidRPr="00C537C8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one dystonic posture to another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It is typically associated with </w:t>
                            </w: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congenital brain damage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(cerebral palsy). The </w:t>
                            </w: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hands and feet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are typically affected </w:t>
                            </w:r>
                          </w:p>
                          <w:p w14:paraId="0D62868D" w14:textId="75D9DCA6" w:rsidR="00C537C8" w:rsidRPr="00C537C8" w:rsidRDefault="00C537C8" w:rsidP="00C537C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Dystonia: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37C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involuntary, sustained,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painful muscle contractions resulting in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abnormal posture.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Often caused by antipsychotic medications: classified as generalised or focal </w:t>
                            </w:r>
                          </w:p>
                          <w:p w14:paraId="0B41C972" w14:textId="38F0F8DF" w:rsidR="00C537C8" w:rsidRPr="00C537C8" w:rsidRDefault="00C537C8" w:rsidP="00C537C8">
                            <w:pPr>
                              <w:pStyle w:val="ListParagraph"/>
                              <w:numPr>
                                <w:ilvl w:val="1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Focal: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824056E" w14:textId="5BDB8F37" w:rsidR="00C537C8" w:rsidRPr="00072CE0" w:rsidRDefault="00C537C8" w:rsidP="00C537C8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Blepharospasm: </w:t>
                            </w:r>
                            <w:r w:rsid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involuntary eye closure </w:t>
                            </w:r>
                          </w:p>
                          <w:p w14:paraId="1C148FC1" w14:textId="53758BCD" w:rsidR="00072CE0" w:rsidRPr="00072CE0" w:rsidRDefault="00072CE0" w:rsidP="00C537C8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Oculogyric crisis: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eye rolled upwards (seen in post-encephalitic parkinsonism) </w:t>
                            </w:r>
                          </w:p>
                          <w:p w14:paraId="71AD0DA2" w14:textId="5F17EB65" w:rsidR="00072CE0" w:rsidRPr="00072CE0" w:rsidRDefault="00072CE0" w:rsidP="00072CE0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Spasmodic torticollis </w:t>
                            </w:r>
                            <w:r w:rsidRPr="00072CE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29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SCM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contraction may turn the head to one side or move it forward or backward</w:t>
                            </w:r>
                          </w:p>
                          <w:p w14:paraId="15487DCA" w14:textId="73077B33" w:rsidR="00072CE0" w:rsidRPr="00072CE0" w:rsidRDefault="00072CE0" w:rsidP="00072CE0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Laryngospasm</w:t>
                            </w:r>
                          </w:p>
                          <w:p w14:paraId="51C44E95" w14:textId="1B02DD76" w:rsidR="00072CE0" w:rsidRDefault="00072CE0" w:rsidP="00072CE0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Trismus</w:t>
                            </w:r>
                          </w:p>
                          <w:p w14:paraId="010E41E7" w14:textId="57F6C797" w:rsidR="00072CE0" w:rsidRPr="00072CE0" w:rsidRDefault="00072CE0" w:rsidP="00072CE0">
                            <w:pPr>
                              <w:pStyle w:val="ListParagraph"/>
                              <w:numPr>
                                <w:ilvl w:val="2"/>
                                <w:numId w:val="37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Writers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cramp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E910" id="Rectangle 14" o:spid="_x0000_s1038" style="position:absolute;margin-left:533.25pt;margin-top:217.05pt;width:574.5pt;height:381.7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" fillcolor="white [3201]" strokecolor="#93f" strokeweight="3pt">
                <v:textbox>
                  <w:txbxContent>
                    <w:p w14:paraId="5904FAF5" w14:textId="79970D41" w:rsidR="00B00EEB" w:rsidRPr="006B6109" w:rsidRDefault="00B00EEB" w:rsidP="00B00EEB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Chorea, athetosis and dystonia</w:t>
                      </w:r>
                    </w:p>
                    <w:p w14:paraId="3BD688BC" w14:textId="5EE818C4" w:rsidR="00B00EEB" w:rsidRPr="00B00EEB" w:rsidRDefault="00B00EEB" w:rsidP="00B00EEB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B00EE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Chorea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: irregular, random and variable movements which have a flowing or dancing quality which may appear semi purposeful </w:t>
                      </w:r>
                    </w:p>
                    <w:tbl>
                      <w:tblPr>
                        <w:tblStyle w:val="TableGrid"/>
                        <w:tblW w:w="1123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18"/>
                        <w:gridCol w:w="5618"/>
                      </w:tblGrid>
                      <w:tr w:rsidR="00B00EEB" w:rsidRPr="00B00EEB" w14:paraId="002E1675" w14:textId="77777777" w:rsidTr="00C537C8">
                        <w:trPr>
                          <w:trHeight w:val="262"/>
                          <w:jc w:val="center"/>
                        </w:trPr>
                        <w:tc>
                          <w:tcPr>
                            <w:tcW w:w="5618" w:type="dxa"/>
                          </w:tcPr>
                          <w:p w14:paraId="3F3C8A95" w14:textId="77777777" w:rsidR="00B00EEB" w:rsidRPr="00B00EEB" w:rsidRDefault="00B00EEB" w:rsidP="00B00EEB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B00EEB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Acquired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109D5E0F" w14:textId="77777777" w:rsidR="00B00EEB" w:rsidRPr="00B00EEB" w:rsidRDefault="00B00EEB" w:rsidP="00B00EEB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B00EEB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Hereditary</w:t>
                            </w:r>
                          </w:p>
                        </w:tc>
                      </w:tr>
                      <w:tr w:rsidR="00B00EEB" w:rsidRPr="00B00EEB" w14:paraId="72363967" w14:textId="77777777" w:rsidTr="00C537C8">
                        <w:trPr>
                          <w:trHeight w:val="1563"/>
                          <w:jc w:val="center"/>
                        </w:trPr>
                        <w:tc>
                          <w:tcPr>
                            <w:tcW w:w="5618" w:type="dxa"/>
                          </w:tcPr>
                          <w:p w14:paraId="3B3FF3C4" w14:textId="568CFDB9" w:rsidR="00B00EEB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00EEB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Post infectious</w:t>
                            </w:r>
                            <w:r w:rsidRPr="00B00EE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(</w:t>
                            </w: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Sydenham’s chorea post rheumatic fever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– remember </w:t>
                            </w:r>
                            <w:r w:rsidRPr="00EB290B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highlight w:val="blue"/>
                              </w:rPr>
                              <w:t>PECCS</w:t>
                            </w:r>
                            <w:r w:rsidR="00C537C8" w:rsidRPr="00EB290B">
                              <w:rPr>
                                <w:rFonts w:ascii="Century Gothic" w:hAnsi="Century Gothic"/>
                                <w:color w:val="FFFF00"/>
                                <w:sz w:val="20"/>
                              </w:rPr>
                              <w:t xml:space="preserve"> </w:t>
                            </w:r>
                            <w:r w:rsidR="00C537C8">
                              <w:rPr>
                                <w:rFonts w:ascii="Century Gothic" w:hAnsi="Century Gothic"/>
                                <w:sz w:val="20"/>
                              </w:rPr>
                              <w:t>– polyarthritis, erythema marginatum, carditis, chorea, subcutaneous nodules</w:t>
                            </w:r>
                            <w:r w:rsidRPr="00B00EEB">
                              <w:rPr>
                                <w:rFonts w:ascii="Century Gothic" w:hAnsi="Century Gothic"/>
                                <w:sz w:val="20"/>
                              </w:rPr>
                              <w:t>)</w:t>
                            </w:r>
                          </w:p>
                          <w:p w14:paraId="10D42547" w14:textId="5C0CFD57" w:rsidR="00C537C8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Polycythaemia rubra vera</w:t>
                            </w:r>
                            <w:r w:rsid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 (JAK2, pruritis, splenomegaly etc)</w:t>
                            </w:r>
                          </w:p>
                          <w:p w14:paraId="585C955E" w14:textId="77777777" w:rsidR="00C537C8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SLE</w:t>
                            </w:r>
                          </w:p>
                          <w:p w14:paraId="1C9F12BA" w14:textId="77777777" w:rsidR="00C537C8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Thyrotoxicosis</w:t>
                            </w:r>
                          </w:p>
                          <w:p w14:paraId="4ED2F5F6" w14:textId="1D9E2CA2" w:rsidR="00B00EEB" w:rsidRPr="00C537C8" w:rsidRDefault="00B00EEB" w:rsidP="00B00EEB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Drugs</w:t>
                            </w:r>
                            <w:r w:rsidRPr="00C537C8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→ L-DOPA, phenytoin, neuroleptics</w:t>
                            </w:r>
                          </w:p>
                        </w:tc>
                        <w:tc>
                          <w:tcPr>
                            <w:tcW w:w="5618" w:type="dxa"/>
                          </w:tcPr>
                          <w:p w14:paraId="0E32B00B" w14:textId="77777777" w:rsidR="00B00EEB" w:rsidRPr="00C537C8" w:rsidRDefault="00B00EEB" w:rsidP="00B00EEB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 w:rsidRPr="00C537C8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Huntington’s disease</w:t>
                            </w:r>
                          </w:p>
                          <w:p w14:paraId="49984906" w14:textId="77777777" w:rsidR="00B00EEB" w:rsidRPr="00B00EEB" w:rsidRDefault="00B00EEB" w:rsidP="00B00EE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00EEB">
                              <w:rPr>
                                <w:rFonts w:ascii="Century Gothic" w:hAnsi="Century Gothic"/>
                                <w:sz w:val="20"/>
                              </w:rPr>
                              <w:t>A number of rare, inherited disorders</w:t>
                            </w:r>
                          </w:p>
                        </w:tc>
                      </w:tr>
                    </w:tbl>
                    <w:p w14:paraId="75711C48" w14:textId="77777777" w:rsidR="00C537C8" w:rsidRDefault="00C537C8" w:rsidP="00C537C8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4E50A595" w14:textId="508159E5" w:rsidR="00C537C8" w:rsidRPr="00C537C8" w:rsidRDefault="00C537C8" w:rsidP="00C537C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Athetosis: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slower and more writhing in quality than chorea. It represents transition from </w:t>
                      </w:r>
                      <w:r w:rsidRPr="00C537C8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one dystonic posture to another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It is typically associated with </w:t>
                      </w:r>
                      <w:r w:rsidRPr="00C537C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congenital brain damage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(cerebral palsy). The </w:t>
                      </w:r>
                      <w:r w:rsidRPr="00C537C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hands and feet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are typically affected </w:t>
                      </w:r>
                    </w:p>
                    <w:p w14:paraId="0D62868D" w14:textId="75D9DCA6" w:rsidR="00C537C8" w:rsidRPr="00C537C8" w:rsidRDefault="00C537C8" w:rsidP="00C537C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Dystonia: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537C8">
                        <w:rPr>
                          <w:rFonts w:ascii="Century Gothic" w:hAnsi="Century Gothic"/>
                          <w:sz w:val="20"/>
                          <w:szCs w:val="20"/>
                        </w:rPr>
                        <w:t>involuntary, sustained,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painful muscle contractions resulting in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abnormal posture.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Often caused by antipsychotic medications: classified as generalised or focal </w:t>
                      </w:r>
                    </w:p>
                    <w:p w14:paraId="0B41C972" w14:textId="38F0F8DF" w:rsidR="00C537C8" w:rsidRPr="00C537C8" w:rsidRDefault="00C537C8" w:rsidP="00C537C8">
                      <w:pPr>
                        <w:pStyle w:val="ListParagraph"/>
                        <w:numPr>
                          <w:ilvl w:val="1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Focal: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824056E" w14:textId="5BDB8F37" w:rsidR="00C537C8" w:rsidRPr="00072CE0" w:rsidRDefault="00C537C8" w:rsidP="00C537C8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Blepharospasm: </w:t>
                      </w:r>
                      <w:r w:rsid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involuntary eye closure </w:t>
                      </w:r>
                    </w:p>
                    <w:p w14:paraId="1C148FC1" w14:textId="53758BCD" w:rsidR="00072CE0" w:rsidRPr="00072CE0" w:rsidRDefault="00072CE0" w:rsidP="00C537C8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Oculogyric crisis: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eye rolled upwards (seen in post-encephalitic parkinsonism) </w:t>
                      </w:r>
                    </w:p>
                    <w:p w14:paraId="71AD0DA2" w14:textId="5F17EB65" w:rsidR="00072CE0" w:rsidRPr="00072CE0" w:rsidRDefault="00072CE0" w:rsidP="00072CE0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Spasmodic torticollis </w:t>
                      </w:r>
                      <w:r w:rsidRPr="00072CE0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EB290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SCM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contraction may turn the head to one side or move it forward or backward</w:t>
                      </w:r>
                    </w:p>
                    <w:p w14:paraId="15487DCA" w14:textId="73077B33" w:rsidR="00072CE0" w:rsidRPr="00072CE0" w:rsidRDefault="00072CE0" w:rsidP="00072CE0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Laryngospasm</w:t>
                      </w:r>
                    </w:p>
                    <w:p w14:paraId="51C44E95" w14:textId="1B02DD76" w:rsidR="00072CE0" w:rsidRDefault="00072CE0" w:rsidP="00072CE0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Trismus</w:t>
                      </w:r>
                    </w:p>
                    <w:p w14:paraId="010E41E7" w14:textId="57F6C797" w:rsidR="00072CE0" w:rsidRPr="00072CE0" w:rsidRDefault="00072CE0" w:rsidP="00072CE0">
                      <w:pPr>
                        <w:pStyle w:val="ListParagraph"/>
                        <w:numPr>
                          <w:ilvl w:val="2"/>
                          <w:numId w:val="37"/>
                        </w:num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Writers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cramp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5D1BCA" w14:textId="46D82A9F" w:rsidR="003F11B0" w:rsidRPr="003F11B0" w:rsidRDefault="003F11B0" w:rsidP="003F11B0"/>
    <w:p w14:paraId="6DE7F2D2" w14:textId="765B530E" w:rsidR="003F11B0" w:rsidRPr="003F11B0" w:rsidRDefault="003F11B0" w:rsidP="003F11B0"/>
    <w:p w14:paraId="288E282A" w14:textId="70A79245" w:rsidR="003F11B0" w:rsidRPr="003F11B0" w:rsidRDefault="003F11B0" w:rsidP="003F11B0"/>
    <w:p w14:paraId="67A3580D" w14:textId="0075D5A6" w:rsidR="003F11B0" w:rsidRPr="003F11B0" w:rsidRDefault="003F11B0" w:rsidP="003F11B0"/>
    <w:p w14:paraId="4391FC80" w14:textId="52908102" w:rsidR="003F11B0" w:rsidRPr="003F11B0" w:rsidRDefault="003F11B0" w:rsidP="003F11B0"/>
    <w:p w14:paraId="0CB20C1C" w14:textId="2587549B" w:rsidR="003F11B0" w:rsidRPr="003F11B0" w:rsidRDefault="003F11B0" w:rsidP="003F11B0"/>
    <w:p w14:paraId="53C58E42" w14:textId="5CEF4C8C" w:rsidR="003F11B0" w:rsidRPr="003F11B0" w:rsidRDefault="003F11B0" w:rsidP="003F11B0"/>
    <w:p w14:paraId="63587724" w14:textId="53DF8994" w:rsidR="003F11B0" w:rsidRPr="003F11B0" w:rsidRDefault="003F11B0" w:rsidP="003F11B0"/>
    <w:p w14:paraId="41ADC304" w14:textId="421F3889" w:rsidR="003F11B0" w:rsidRPr="003F11B0" w:rsidRDefault="003F11B0" w:rsidP="003F11B0"/>
    <w:p w14:paraId="42C8AF91" w14:textId="280438AD" w:rsidR="003F11B0" w:rsidRPr="003F11B0" w:rsidRDefault="003F11B0" w:rsidP="003F11B0"/>
    <w:p w14:paraId="44FF0702" w14:textId="06BCC07B" w:rsidR="003F11B0" w:rsidRPr="003F11B0" w:rsidRDefault="003F11B0" w:rsidP="003F11B0"/>
    <w:p w14:paraId="1230DF9D" w14:textId="77FF54F6" w:rsidR="003F11B0" w:rsidRPr="003F11B0" w:rsidRDefault="003F11B0" w:rsidP="003F11B0"/>
    <w:p w14:paraId="196B53C9" w14:textId="457A0795" w:rsidR="003F11B0" w:rsidRPr="003F11B0" w:rsidRDefault="003F11B0" w:rsidP="003F11B0"/>
    <w:p w14:paraId="7581B67E" w14:textId="0C42F809" w:rsidR="003F11B0" w:rsidRPr="003F11B0" w:rsidRDefault="003F11B0" w:rsidP="003F11B0"/>
    <w:p w14:paraId="00323948" w14:textId="21CC21A0" w:rsidR="003F11B0" w:rsidRPr="003F11B0" w:rsidRDefault="003F11B0" w:rsidP="003F11B0"/>
    <w:p w14:paraId="2F32BFE2" w14:textId="48F81146" w:rsidR="003F11B0" w:rsidRPr="003F11B0" w:rsidRDefault="003F11B0" w:rsidP="003F11B0"/>
    <w:p w14:paraId="6FBB91E7" w14:textId="09D94534" w:rsidR="003F11B0" w:rsidRPr="003F11B0" w:rsidRDefault="003F11B0" w:rsidP="003F11B0"/>
    <w:p w14:paraId="6F40A026" w14:textId="1D4CBDDB" w:rsidR="003F11B0" w:rsidRPr="003F11B0" w:rsidRDefault="003F11B0" w:rsidP="003F11B0"/>
    <w:p w14:paraId="241C2B57" w14:textId="67B76598" w:rsidR="003F11B0" w:rsidRPr="003F11B0" w:rsidRDefault="003F11B0" w:rsidP="003F11B0"/>
    <w:p w14:paraId="01C172E1" w14:textId="7560E279" w:rsidR="003F11B0" w:rsidRPr="003F11B0" w:rsidRDefault="003F11B0" w:rsidP="003F11B0"/>
    <w:p w14:paraId="20DD39C4" w14:textId="61FDDDB5" w:rsidR="003F11B0" w:rsidRPr="003F11B0" w:rsidRDefault="003F11B0" w:rsidP="003F11B0"/>
    <w:p w14:paraId="632F49DC" w14:textId="28316659" w:rsidR="003F11B0" w:rsidRPr="003F11B0" w:rsidRDefault="003F11B0" w:rsidP="003F11B0"/>
    <w:p w14:paraId="0A302D9E" w14:textId="7552AC3C" w:rsidR="003F11B0" w:rsidRPr="003F11B0" w:rsidRDefault="003F11B0" w:rsidP="003F11B0"/>
    <w:p w14:paraId="7FA66F95" w14:textId="2F1395A6" w:rsidR="003F11B0" w:rsidRPr="003F11B0" w:rsidRDefault="003F11B0" w:rsidP="003F11B0"/>
    <w:p w14:paraId="1D60D826" w14:textId="2750F14A" w:rsidR="003F11B0" w:rsidRPr="003F11B0" w:rsidRDefault="003F11B0" w:rsidP="003F11B0"/>
    <w:p w14:paraId="6745624C" w14:textId="6BD8E336" w:rsidR="003F11B0" w:rsidRPr="003F11B0" w:rsidRDefault="003F11B0" w:rsidP="003F11B0"/>
    <w:p w14:paraId="7A917424" w14:textId="39218E14" w:rsidR="003F11B0" w:rsidRPr="003F11B0" w:rsidRDefault="003F11B0" w:rsidP="003F11B0"/>
    <w:p w14:paraId="575458A0" w14:textId="59D8D747" w:rsidR="003F11B0" w:rsidRPr="003F11B0" w:rsidRDefault="003F11B0" w:rsidP="003F11B0"/>
    <w:p w14:paraId="6A8E6494" w14:textId="42FD21F3" w:rsidR="003F11B0" w:rsidRDefault="003F11B0" w:rsidP="003F11B0">
      <w:pPr>
        <w:tabs>
          <w:tab w:val="left" w:pos="4422"/>
        </w:tabs>
      </w:pPr>
      <w:r>
        <w:tab/>
      </w:r>
    </w:p>
    <w:p w14:paraId="12C6D59C" w14:textId="7882BF29" w:rsidR="003F11B0" w:rsidRPr="003F11B0" w:rsidRDefault="003F11B0" w:rsidP="003F11B0">
      <w:pPr>
        <w:tabs>
          <w:tab w:val="left" w:pos="4422"/>
        </w:tabs>
      </w:pPr>
      <w:r w:rsidRPr="003F11B0">
        <w:lastRenderedPageBreak/>
        <w:drawing>
          <wp:inline distT="0" distB="0" distL="0" distR="0" wp14:anchorId="4AEC7EA8" wp14:editId="6DC3C91F">
            <wp:extent cx="7416165" cy="9412605"/>
            <wp:effectExtent l="0" t="0" r="635" b="0"/>
            <wp:docPr id="2" name="Picture 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whiteboa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1B0" w:rsidRPr="003F11B0" w:rsidSect="001228E4">
      <w:headerReference w:type="default" r:id="rId12"/>
      <w:pgSz w:w="23814" w:h="16839" w:orient="landscape" w:code="8"/>
      <w:pgMar w:top="1008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3B514" w14:textId="77777777" w:rsidR="00EA6157" w:rsidRDefault="00EA6157" w:rsidP="000E1661">
      <w:pPr>
        <w:spacing w:after="0" w:line="240" w:lineRule="auto"/>
      </w:pPr>
      <w:r>
        <w:separator/>
      </w:r>
    </w:p>
  </w:endnote>
  <w:endnote w:type="continuationSeparator" w:id="0">
    <w:p w14:paraId="04F0B275" w14:textId="77777777" w:rsidR="00EA6157" w:rsidRDefault="00EA6157" w:rsidP="000E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C5642" w14:textId="77777777" w:rsidR="00EA6157" w:rsidRDefault="00EA6157" w:rsidP="000E1661">
      <w:pPr>
        <w:spacing w:after="0" w:line="240" w:lineRule="auto"/>
      </w:pPr>
      <w:r>
        <w:separator/>
      </w:r>
    </w:p>
  </w:footnote>
  <w:footnote w:type="continuationSeparator" w:id="0">
    <w:p w14:paraId="2C96E18B" w14:textId="77777777" w:rsidR="00EA6157" w:rsidRDefault="00EA6157" w:rsidP="000E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79259" w14:textId="0B888020" w:rsidR="000E1661" w:rsidRPr="000E1661" w:rsidRDefault="006B6109" w:rsidP="000E1661">
    <w:pPr>
      <w:pStyle w:val="Header"/>
      <w:jc w:val="center"/>
      <w:rPr>
        <w:rFonts w:ascii="Impact" w:hAnsi="Impact"/>
        <w:color w:val="9933FF"/>
        <w:sz w:val="72"/>
      </w:rPr>
    </w:pPr>
    <w:r>
      <w:rPr>
        <w:rFonts w:ascii="Impact" w:hAnsi="Impact"/>
        <w:color w:val="9933FF"/>
        <w:sz w:val="72"/>
      </w:rPr>
      <w:t>Parkinson’s</w:t>
    </w:r>
    <w:r w:rsidR="00E01F0D">
      <w:rPr>
        <w:rFonts w:ascii="Impact" w:hAnsi="Impact"/>
        <w:color w:val="9933FF"/>
        <w:sz w:val="72"/>
      </w:rPr>
      <w:t xml:space="preserve"> Disease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976E7"/>
    <w:multiLevelType w:val="hybridMultilevel"/>
    <w:tmpl w:val="AD3EA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E4CC0"/>
    <w:multiLevelType w:val="hybridMultilevel"/>
    <w:tmpl w:val="5ED44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FE68D3"/>
    <w:multiLevelType w:val="hybridMultilevel"/>
    <w:tmpl w:val="2AE63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7A6837"/>
    <w:multiLevelType w:val="hybridMultilevel"/>
    <w:tmpl w:val="A4327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E575B"/>
    <w:multiLevelType w:val="hybridMultilevel"/>
    <w:tmpl w:val="1E1A3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275A3"/>
    <w:multiLevelType w:val="hybridMultilevel"/>
    <w:tmpl w:val="6A1C43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212B1"/>
    <w:multiLevelType w:val="hybridMultilevel"/>
    <w:tmpl w:val="8F2C09C2"/>
    <w:lvl w:ilvl="0" w:tplc="ED6E1DE2">
      <w:start w:val="1"/>
      <w:numFmt w:val="bullet"/>
      <w:lvlText w:val=""/>
      <w:lvlJc w:val="left"/>
      <w:pPr>
        <w:ind w:left="424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31BE7C3D"/>
    <w:multiLevelType w:val="multilevel"/>
    <w:tmpl w:val="5BC861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321B762F"/>
    <w:multiLevelType w:val="hybridMultilevel"/>
    <w:tmpl w:val="53C075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A7829"/>
    <w:multiLevelType w:val="hybridMultilevel"/>
    <w:tmpl w:val="0F207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56469"/>
    <w:multiLevelType w:val="hybridMultilevel"/>
    <w:tmpl w:val="9D30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77E00"/>
    <w:multiLevelType w:val="hybridMultilevel"/>
    <w:tmpl w:val="45902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4D09CC"/>
    <w:multiLevelType w:val="hybridMultilevel"/>
    <w:tmpl w:val="0FDA8B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 w15:restartNumberingAfterBreak="0">
    <w:nsid w:val="37E223D1"/>
    <w:multiLevelType w:val="hybridMultilevel"/>
    <w:tmpl w:val="68060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90455"/>
    <w:multiLevelType w:val="hybridMultilevel"/>
    <w:tmpl w:val="A852E5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40497F15"/>
    <w:multiLevelType w:val="hybridMultilevel"/>
    <w:tmpl w:val="E376B6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5B7C5A"/>
    <w:multiLevelType w:val="hybridMultilevel"/>
    <w:tmpl w:val="1364365C"/>
    <w:lvl w:ilvl="0" w:tplc="ED6E1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96489"/>
    <w:multiLevelType w:val="hybridMultilevel"/>
    <w:tmpl w:val="9EEC3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92AB9"/>
    <w:multiLevelType w:val="hybridMultilevel"/>
    <w:tmpl w:val="286C06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8B00B2"/>
    <w:multiLevelType w:val="hybridMultilevel"/>
    <w:tmpl w:val="CEBCB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96767D"/>
    <w:multiLevelType w:val="hybridMultilevel"/>
    <w:tmpl w:val="DC44D5DC"/>
    <w:lvl w:ilvl="0" w:tplc="ED6E1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44E72"/>
    <w:multiLevelType w:val="hybridMultilevel"/>
    <w:tmpl w:val="7F182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284E0E"/>
    <w:multiLevelType w:val="hybridMultilevel"/>
    <w:tmpl w:val="4A88CC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F5C65"/>
    <w:multiLevelType w:val="hybridMultilevel"/>
    <w:tmpl w:val="D654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DF7ECE"/>
    <w:multiLevelType w:val="hybridMultilevel"/>
    <w:tmpl w:val="E29647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107C7B"/>
    <w:multiLevelType w:val="hybridMultilevel"/>
    <w:tmpl w:val="9306D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22F13"/>
    <w:multiLevelType w:val="hybridMultilevel"/>
    <w:tmpl w:val="3CB67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16344F"/>
    <w:multiLevelType w:val="hybridMultilevel"/>
    <w:tmpl w:val="FE6C3BB8"/>
    <w:lvl w:ilvl="0" w:tplc="ED6E1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E6794"/>
    <w:multiLevelType w:val="hybridMultilevel"/>
    <w:tmpl w:val="118451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0421CA"/>
    <w:multiLevelType w:val="hybridMultilevel"/>
    <w:tmpl w:val="0FCC8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5F23CE"/>
    <w:multiLevelType w:val="hybridMultilevel"/>
    <w:tmpl w:val="88FCD5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BE5335"/>
    <w:multiLevelType w:val="hybridMultilevel"/>
    <w:tmpl w:val="CCB60D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D4A98"/>
    <w:multiLevelType w:val="hybridMultilevel"/>
    <w:tmpl w:val="EE946A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951CEB"/>
    <w:multiLevelType w:val="hybridMultilevel"/>
    <w:tmpl w:val="5084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4080E"/>
    <w:multiLevelType w:val="hybridMultilevel"/>
    <w:tmpl w:val="AA3C4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FA7573"/>
    <w:multiLevelType w:val="hybridMultilevel"/>
    <w:tmpl w:val="B9CEC0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44408A"/>
    <w:multiLevelType w:val="hybridMultilevel"/>
    <w:tmpl w:val="5C20B5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5"/>
  </w:num>
  <w:num w:numId="4">
    <w:abstractNumId w:val="18"/>
  </w:num>
  <w:num w:numId="5">
    <w:abstractNumId w:val="28"/>
  </w:num>
  <w:num w:numId="6">
    <w:abstractNumId w:val="11"/>
  </w:num>
  <w:num w:numId="7">
    <w:abstractNumId w:val="12"/>
  </w:num>
  <w:num w:numId="8">
    <w:abstractNumId w:val="13"/>
  </w:num>
  <w:num w:numId="9">
    <w:abstractNumId w:val="17"/>
  </w:num>
  <w:num w:numId="10">
    <w:abstractNumId w:val="30"/>
  </w:num>
  <w:num w:numId="11">
    <w:abstractNumId w:val="35"/>
  </w:num>
  <w:num w:numId="12">
    <w:abstractNumId w:val="25"/>
  </w:num>
  <w:num w:numId="13">
    <w:abstractNumId w:val="34"/>
  </w:num>
  <w:num w:numId="14">
    <w:abstractNumId w:val="5"/>
  </w:num>
  <w:num w:numId="15">
    <w:abstractNumId w:val="2"/>
  </w:num>
  <w:num w:numId="16">
    <w:abstractNumId w:val="33"/>
  </w:num>
  <w:num w:numId="17">
    <w:abstractNumId w:val="3"/>
  </w:num>
  <w:num w:numId="18">
    <w:abstractNumId w:val="14"/>
  </w:num>
  <w:num w:numId="19">
    <w:abstractNumId w:val="0"/>
  </w:num>
  <w:num w:numId="20">
    <w:abstractNumId w:val="32"/>
  </w:num>
  <w:num w:numId="21">
    <w:abstractNumId w:val="7"/>
  </w:num>
  <w:num w:numId="22">
    <w:abstractNumId w:val="23"/>
  </w:num>
  <w:num w:numId="23">
    <w:abstractNumId w:val="21"/>
  </w:num>
  <w:num w:numId="24">
    <w:abstractNumId w:val="1"/>
  </w:num>
  <w:num w:numId="25">
    <w:abstractNumId w:val="36"/>
  </w:num>
  <w:num w:numId="26">
    <w:abstractNumId w:val="9"/>
  </w:num>
  <w:num w:numId="27">
    <w:abstractNumId w:val="10"/>
  </w:num>
  <w:num w:numId="28">
    <w:abstractNumId w:val="26"/>
  </w:num>
  <w:num w:numId="29">
    <w:abstractNumId w:val="19"/>
  </w:num>
  <w:num w:numId="30">
    <w:abstractNumId w:val="16"/>
  </w:num>
  <w:num w:numId="31">
    <w:abstractNumId w:val="20"/>
  </w:num>
  <w:num w:numId="32">
    <w:abstractNumId w:val="6"/>
  </w:num>
  <w:num w:numId="33">
    <w:abstractNumId w:val="27"/>
  </w:num>
  <w:num w:numId="34">
    <w:abstractNumId w:val="22"/>
  </w:num>
  <w:num w:numId="35">
    <w:abstractNumId w:val="4"/>
  </w:num>
  <w:num w:numId="36">
    <w:abstractNumId w:val="29"/>
  </w:num>
  <w:num w:numId="37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661"/>
    <w:rsid w:val="000113E7"/>
    <w:rsid w:val="000175B4"/>
    <w:rsid w:val="00017687"/>
    <w:rsid w:val="000376B4"/>
    <w:rsid w:val="000404FD"/>
    <w:rsid w:val="00055E0D"/>
    <w:rsid w:val="0006378A"/>
    <w:rsid w:val="000652C3"/>
    <w:rsid w:val="00072376"/>
    <w:rsid w:val="00072CE0"/>
    <w:rsid w:val="00084527"/>
    <w:rsid w:val="000A32F5"/>
    <w:rsid w:val="000A396B"/>
    <w:rsid w:val="000B2531"/>
    <w:rsid w:val="000C299A"/>
    <w:rsid w:val="000E1661"/>
    <w:rsid w:val="000F2BCD"/>
    <w:rsid w:val="000F652C"/>
    <w:rsid w:val="001228E4"/>
    <w:rsid w:val="00124FAC"/>
    <w:rsid w:val="001507C9"/>
    <w:rsid w:val="0015399A"/>
    <w:rsid w:val="00154CDE"/>
    <w:rsid w:val="0016263D"/>
    <w:rsid w:val="001649B8"/>
    <w:rsid w:val="0017014F"/>
    <w:rsid w:val="001713FA"/>
    <w:rsid w:val="00171EDD"/>
    <w:rsid w:val="0018088B"/>
    <w:rsid w:val="00196B3A"/>
    <w:rsid w:val="001C0583"/>
    <w:rsid w:val="001C5299"/>
    <w:rsid w:val="001C6DDD"/>
    <w:rsid w:val="001C77F5"/>
    <w:rsid w:val="001D0A83"/>
    <w:rsid w:val="001D0D82"/>
    <w:rsid w:val="001D4194"/>
    <w:rsid w:val="001F60A2"/>
    <w:rsid w:val="00201569"/>
    <w:rsid w:val="00203F86"/>
    <w:rsid w:val="00204A79"/>
    <w:rsid w:val="002066AF"/>
    <w:rsid w:val="00217BF4"/>
    <w:rsid w:val="00237A3D"/>
    <w:rsid w:val="00237E23"/>
    <w:rsid w:val="00244B20"/>
    <w:rsid w:val="00256F16"/>
    <w:rsid w:val="00265173"/>
    <w:rsid w:val="00265562"/>
    <w:rsid w:val="00276151"/>
    <w:rsid w:val="00287C0F"/>
    <w:rsid w:val="00295514"/>
    <w:rsid w:val="002A554F"/>
    <w:rsid w:val="002A6936"/>
    <w:rsid w:val="002B2B26"/>
    <w:rsid w:val="002D5B43"/>
    <w:rsid w:val="002E24C9"/>
    <w:rsid w:val="002F4578"/>
    <w:rsid w:val="00305F75"/>
    <w:rsid w:val="00306C5C"/>
    <w:rsid w:val="00307C9A"/>
    <w:rsid w:val="00311BC3"/>
    <w:rsid w:val="0031253C"/>
    <w:rsid w:val="00323104"/>
    <w:rsid w:val="00323EC1"/>
    <w:rsid w:val="00327703"/>
    <w:rsid w:val="00332BE0"/>
    <w:rsid w:val="00364EE3"/>
    <w:rsid w:val="003665EC"/>
    <w:rsid w:val="00366FAC"/>
    <w:rsid w:val="00387953"/>
    <w:rsid w:val="003962AC"/>
    <w:rsid w:val="00397769"/>
    <w:rsid w:val="003A252A"/>
    <w:rsid w:val="003A3050"/>
    <w:rsid w:val="003A4C93"/>
    <w:rsid w:val="003C7E03"/>
    <w:rsid w:val="003D316C"/>
    <w:rsid w:val="003F069C"/>
    <w:rsid w:val="003F11B0"/>
    <w:rsid w:val="00404C96"/>
    <w:rsid w:val="00415963"/>
    <w:rsid w:val="00430248"/>
    <w:rsid w:val="00433265"/>
    <w:rsid w:val="00443103"/>
    <w:rsid w:val="00462227"/>
    <w:rsid w:val="0046658A"/>
    <w:rsid w:val="00475C79"/>
    <w:rsid w:val="00486A6A"/>
    <w:rsid w:val="00495593"/>
    <w:rsid w:val="004B2960"/>
    <w:rsid w:val="004D7662"/>
    <w:rsid w:val="004E1AA3"/>
    <w:rsid w:val="004F05B3"/>
    <w:rsid w:val="004F137A"/>
    <w:rsid w:val="004F3BA4"/>
    <w:rsid w:val="004F5CAD"/>
    <w:rsid w:val="00526B93"/>
    <w:rsid w:val="00546220"/>
    <w:rsid w:val="005743AC"/>
    <w:rsid w:val="00574EFA"/>
    <w:rsid w:val="005810FC"/>
    <w:rsid w:val="005819DE"/>
    <w:rsid w:val="005870CA"/>
    <w:rsid w:val="00592761"/>
    <w:rsid w:val="005932FC"/>
    <w:rsid w:val="005A250B"/>
    <w:rsid w:val="005B6B43"/>
    <w:rsid w:val="005E72B9"/>
    <w:rsid w:val="005F4815"/>
    <w:rsid w:val="00607B16"/>
    <w:rsid w:val="006131A6"/>
    <w:rsid w:val="006162FF"/>
    <w:rsid w:val="00627F23"/>
    <w:rsid w:val="00633E3C"/>
    <w:rsid w:val="00686A2A"/>
    <w:rsid w:val="0069711E"/>
    <w:rsid w:val="006A4FDF"/>
    <w:rsid w:val="006B3940"/>
    <w:rsid w:val="006B55E1"/>
    <w:rsid w:val="006B6109"/>
    <w:rsid w:val="006C79D8"/>
    <w:rsid w:val="006F121B"/>
    <w:rsid w:val="00705220"/>
    <w:rsid w:val="00715FE6"/>
    <w:rsid w:val="00752E35"/>
    <w:rsid w:val="00756CEC"/>
    <w:rsid w:val="00765C7F"/>
    <w:rsid w:val="00765D2C"/>
    <w:rsid w:val="00766561"/>
    <w:rsid w:val="0077741C"/>
    <w:rsid w:val="007A57E9"/>
    <w:rsid w:val="007B44C1"/>
    <w:rsid w:val="007E18FF"/>
    <w:rsid w:val="007E4C88"/>
    <w:rsid w:val="007F61B0"/>
    <w:rsid w:val="00802297"/>
    <w:rsid w:val="008025C7"/>
    <w:rsid w:val="008052F3"/>
    <w:rsid w:val="00807D34"/>
    <w:rsid w:val="00811D3B"/>
    <w:rsid w:val="00816B74"/>
    <w:rsid w:val="00822C7F"/>
    <w:rsid w:val="00825048"/>
    <w:rsid w:val="00831481"/>
    <w:rsid w:val="00851166"/>
    <w:rsid w:val="008728F2"/>
    <w:rsid w:val="00874309"/>
    <w:rsid w:val="00882BCF"/>
    <w:rsid w:val="008A75F7"/>
    <w:rsid w:val="008B0182"/>
    <w:rsid w:val="008C14A8"/>
    <w:rsid w:val="008C3926"/>
    <w:rsid w:val="008F3539"/>
    <w:rsid w:val="0091634C"/>
    <w:rsid w:val="00917DD1"/>
    <w:rsid w:val="0092451B"/>
    <w:rsid w:val="009247FF"/>
    <w:rsid w:val="00933089"/>
    <w:rsid w:val="00937110"/>
    <w:rsid w:val="009373EC"/>
    <w:rsid w:val="00940D65"/>
    <w:rsid w:val="0094258D"/>
    <w:rsid w:val="009460BC"/>
    <w:rsid w:val="00952367"/>
    <w:rsid w:val="009553DD"/>
    <w:rsid w:val="00956755"/>
    <w:rsid w:val="00964244"/>
    <w:rsid w:val="009655E5"/>
    <w:rsid w:val="00986F76"/>
    <w:rsid w:val="0099706F"/>
    <w:rsid w:val="00997F71"/>
    <w:rsid w:val="009B2514"/>
    <w:rsid w:val="009B653E"/>
    <w:rsid w:val="009C0A59"/>
    <w:rsid w:val="009C1F52"/>
    <w:rsid w:val="009E5AC4"/>
    <w:rsid w:val="009E7A98"/>
    <w:rsid w:val="00A2179F"/>
    <w:rsid w:val="00A25E97"/>
    <w:rsid w:val="00A27D37"/>
    <w:rsid w:val="00A3015B"/>
    <w:rsid w:val="00A534C4"/>
    <w:rsid w:val="00A7344B"/>
    <w:rsid w:val="00A7470E"/>
    <w:rsid w:val="00A9730E"/>
    <w:rsid w:val="00AA6EAC"/>
    <w:rsid w:val="00AB28BD"/>
    <w:rsid w:val="00AB5A7E"/>
    <w:rsid w:val="00AB5BB7"/>
    <w:rsid w:val="00AF05F5"/>
    <w:rsid w:val="00AF4BE5"/>
    <w:rsid w:val="00AF5D24"/>
    <w:rsid w:val="00AF690A"/>
    <w:rsid w:val="00B00EEB"/>
    <w:rsid w:val="00B2427B"/>
    <w:rsid w:val="00B3160B"/>
    <w:rsid w:val="00B3297F"/>
    <w:rsid w:val="00B334AD"/>
    <w:rsid w:val="00B4295A"/>
    <w:rsid w:val="00B5799C"/>
    <w:rsid w:val="00B653F1"/>
    <w:rsid w:val="00B662A1"/>
    <w:rsid w:val="00B706AE"/>
    <w:rsid w:val="00B73532"/>
    <w:rsid w:val="00B758C5"/>
    <w:rsid w:val="00B93054"/>
    <w:rsid w:val="00BA1987"/>
    <w:rsid w:val="00BB2C12"/>
    <w:rsid w:val="00BC12D8"/>
    <w:rsid w:val="00BD6328"/>
    <w:rsid w:val="00BD79B0"/>
    <w:rsid w:val="00BE3AEB"/>
    <w:rsid w:val="00BF5E3D"/>
    <w:rsid w:val="00C10FC8"/>
    <w:rsid w:val="00C20466"/>
    <w:rsid w:val="00C2145E"/>
    <w:rsid w:val="00C21CA7"/>
    <w:rsid w:val="00C341E1"/>
    <w:rsid w:val="00C42D71"/>
    <w:rsid w:val="00C46DBB"/>
    <w:rsid w:val="00C537C8"/>
    <w:rsid w:val="00CA04B6"/>
    <w:rsid w:val="00CA4BEB"/>
    <w:rsid w:val="00CB6324"/>
    <w:rsid w:val="00CC406E"/>
    <w:rsid w:val="00CE57DD"/>
    <w:rsid w:val="00D058B0"/>
    <w:rsid w:val="00D10C56"/>
    <w:rsid w:val="00D11300"/>
    <w:rsid w:val="00D32829"/>
    <w:rsid w:val="00D35613"/>
    <w:rsid w:val="00D43B9B"/>
    <w:rsid w:val="00D46A2A"/>
    <w:rsid w:val="00D5758C"/>
    <w:rsid w:val="00D66BBD"/>
    <w:rsid w:val="00D701D8"/>
    <w:rsid w:val="00D76E8F"/>
    <w:rsid w:val="00DB7E3B"/>
    <w:rsid w:val="00DE5418"/>
    <w:rsid w:val="00DF5378"/>
    <w:rsid w:val="00E01F0D"/>
    <w:rsid w:val="00E064F9"/>
    <w:rsid w:val="00E366BA"/>
    <w:rsid w:val="00E422F7"/>
    <w:rsid w:val="00E4462B"/>
    <w:rsid w:val="00E61B92"/>
    <w:rsid w:val="00E65A3E"/>
    <w:rsid w:val="00E8183A"/>
    <w:rsid w:val="00EA6157"/>
    <w:rsid w:val="00EA7011"/>
    <w:rsid w:val="00EB290B"/>
    <w:rsid w:val="00EC3E52"/>
    <w:rsid w:val="00ED278B"/>
    <w:rsid w:val="00EE397E"/>
    <w:rsid w:val="00EE7074"/>
    <w:rsid w:val="00EF057F"/>
    <w:rsid w:val="00F02FD2"/>
    <w:rsid w:val="00F252CA"/>
    <w:rsid w:val="00F3033E"/>
    <w:rsid w:val="00F44F4D"/>
    <w:rsid w:val="00FB32A0"/>
    <w:rsid w:val="00FB5A5D"/>
    <w:rsid w:val="00FC7BAB"/>
    <w:rsid w:val="00FD03AC"/>
    <w:rsid w:val="00FD2DAF"/>
    <w:rsid w:val="00FE21CA"/>
    <w:rsid w:val="00FF0951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B34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61"/>
  </w:style>
  <w:style w:type="paragraph" w:styleId="Footer">
    <w:name w:val="footer"/>
    <w:basedOn w:val="Normal"/>
    <w:link w:val="Foot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61"/>
  </w:style>
  <w:style w:type="paragraph" w:styleId="ListParagraph">
    <w:name w:val="List Paragraph"/>
    <w:basedOn w:val="Normal"/>
    <w:uiPriority w:val="34"/>
    <w:qFormat/>
    <w:rsid w:val="000E16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C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A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E064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BD63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D7329-78E5-4E49-9452-0AE602B10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3</Pages>
  <Words>12</Words>
  <Characters>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SGUL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Bello</dc:creator>
  <cp:keywords/>
  <dc:description/>
  <cp:lastModifiedBy>Grace Bello</cp:lastModifiedBy>
  <cp:revision>15</cp:revision>
  <cp:lastPrinted>2017-05-19T18:55:00Z</cp:lastPrinted>
  <dcterms:created xsi:type="dcterms:W3CDTF">2017-05-19T19:40:00Z</dcterms:created>
  <dcterms:modified xsi:type="dcterms:W3CDTF">2021-01-18T15:59:00Z</dcterms:modified>
</cp:coreProperties>
</file>