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1B8D4" w14:textId="77777777" w:rsidR="009E260B" w:rsidRPr="00B22BED" w:rsidRDefault="000E7F0D">
      <w:pPr>
        <w:rPr>
          <w:rFonts w:ascii="Century Gothic" w:hAnsi="Century Gothic"/>
          <w:b/>
          <w:sz w:val="32"/>
          <w:szCs w:val="32"/>
          <w:lang w:val="en-GB"/>
        </w:rPr>
      </w:pPr>
      <w:r w:rsidRPr="00B22BED">
        <w:rPr>
          <w:rFonts w:ascii="Century Gothic" w:hAnsi="Century Gothic"/>
          <w:b/>
          <w:sz w:val="32"/>
          <w:szCs w:val="32"/>
          <w:lang w:val="en-GB"/>
        </w:rPr>
        <w:t xml:space="preserve">Definition: </w:t>
      </w:r>
    </w:p>
    <w:p w14:paraId="193C756F" w14:textId="77777777" w:rsidR="000E7F0D" w:rsidRPr="00B22BED" w:rsidRDefault="000E7F0D" w:rsidP="000E7F0D">
      <w:pPr>
        <w:rPr>
          <w:rFonts w:ascii="Century Gothic" w:hAnsi="Century Gothic"/>
          <w:b/>
          <w:sz w:val="21"/>
          <w:szCs w:val="21"/>
        </w:rPr>
      </w:pPr>
      <w:r w:rsidRPr="00B22BED">
        <w:rPr>
          <w:rFonts w:ascii="Century Gothic" w:hAnsi="Century Gothic"/>
          <w:sz w:val="21"/>
          <w:szCs w:val="21"/>
        </w:rPr>
        <w:t xml:space="preserve">Cardiac output is inadequate for the body’s requirements. It is the end stage of all heart diseases </w:t>
      </w:r>
    </w:p>
    <w:p w14:paraId="3F71E3B0"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Systolic failure </w:t>
      </w:r>
    </w:p>
    <w:p w14:paraId="0F38B1E7" w14:textId="77777777" w:rsidR="000E7F0D" w:rsidRPr="00B22BED" w:rsidRDefault="000E7F0D" w:rsidP="000E7F0D">
      <w:pPr>
        <w:pStyle w:val="ListParagraph"/>
        <w:numPr>
          <w:ilvl w:val="1"/>
          <w:numId w:val="1"/>
        </w:numPr>
        <w:spacing w:after="0" w:line="240" w:lineRule="auto"/>
        <w:rPr>
          <w:b/>
        </w:rPr>
      </w:pPr>
      <w:r w:rsidRPr="00B22BED">
        <w:t>Inability of the heart to contract efficiently to eject adequate volumes of blood to meet the bodies metabolic demand</w:t>
      </w:r>
    </w:p>
    <w:p w14:paraId="0D0DB207" w14:textId="77777777" w:rsidR="000E7F0D" w:rsidRPr="00B22BED" w:rsidRDefault="000E7F0D" w:rsidP="000E7F0D">
      <w:pPr>
        <w:pStyle w:val="ListParagraph"/>
        <w:numPr>
          <w:ilvl w:val="1"/>
          <w:numId w:val="1"/>
        </w:numPr>
        <w:spacing w:after="0" w:line="240" w:lineRule="auto"/>
        <w:rPr>
          <w:b/>
        </w:rPr>
      </w:pPr>
      <w:r w:rsidRPr="00B22BED">
        <w:t>IHD, MI, Cardiomyopathy</w:t>
      </w:r>
    </w:p>
    <w:p w14:paraId="6173787A"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Diastolic failure</w:t>
      </w:r>
    </w:p>
    <w:p w14:paraId="25E1DA88" w14:textId="77777777" w:rsidR="000E7F0D" w:rsidRPr="00B22BED" w:rsidRDefault="000E7F0D" w:rsidP="000E7F0D">
      <w:pPr>
        <w:pStyle w:val="ListParagraph"/>
        <w:numPr>
          <w:ilvl w:val="1"/>
          <w:numId w:val="1"/>
        </w:numPr>
        <w:spacing w:after="0" w:line="240" w:lineRule="auto"/>
        <w:rPr>
          <w:b/>
        </w:rPr>
      </w:pPr>
      <w:r w:rsidRPr="00B22BED">
        <w:t xml:space="preserve">Reduction in the heart compliance resulting in compromised ventricular filling and therefore ejection </w:t>
      </w:r>
    </w:p>
    <w:p w14:paraId="648950B2" w14:textId="77777777" w:rsidR="000E7F0D" w:rsidRPr="00B22BED" w:rsidRDefault="000E7F0D" w:rsidP="000E7F0D">
      <w:pPr>
        <w:pStyle w:val="ListParagraph"/>
        <w:numPr>
          <w:ilvl w:val="1"/>
          <w:numId w:val="1"/>
        </w:numPr>
        <w:spacing w:after="0" w:line="240" w:lineRule="auto"/>
        <w:rPr>
          <w:b/>
        </w:rPr>
      </w:pPr>
      <w:r w:rsidRPr="00B22BED">
        <w:t>constrictive pericarditis, tamponade, restrictive cardiomyopathy, hypertension</w:t>
      </w:r>
    </w:p>
    <w:p w14:paraId="02E9ACD6"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Low output heart failure </w:t>
      </w:r>
    </w:p>
    <w:p w14:paraId="59983DFF" w14:textId="77777777" w:rsidR="000E7F0D" w:rsidRPr="00B22BED" w:rsidRDefault="000E7F0D" w:rsidP="000E7F0D">
      <w:pPr>
        <w:pStyle w:val="ListParagraph"/>
        <w:numPr>
          <w:ilvl w:val="1"/>
          <w:numId w:val="1"/>
        </w:numPr>
        <w:spacing w:after="0" w:line="240" w:lineRule="auto"/>
        <w:rPr>
          <w:b/>
        </w:rPr>
      </w:pPr>
      <w:r w:rsidRPr="00B22BED">
        <w:rPr>
          <w:b/>
        </w:rPr>
        <w:t>Pump failure</w:t>
      </w:r>
    </w:p>
    <w:p w14:paraId="408F3894" w14:textId="77777777" w:rsidR="00B22BED" w:rsidRPr="00B22BED" w:rsidRDefault="00B22BED" w:rsidP="000E7F0D">
      <w:pPr>
        <w:pStyle w:val="ListParagraph"/>
        <w:numPr>
          <w:ilvl w:val="2"/>
          <w:numId w:val="1"/>
        </w:numPr>
        <w:spacing w:after="0" w:line="240" w:lineRule="auto"/>
        <w:rPr>
          <w:b/>
        </w:rPr>
      </w:pPr>
      <w:r w:rsidRPr="00B22BED">
        <w:t>Systolic and/or diastolic heart failure</w:t>
      </w:r>
    </w:p>
    <w:p w14:paraId="517A678C" w14:textId="77777777" w:rsidR="00B22BED" w:rsidRPr="00B22BED" w:rsidRDefault="000E7F0D" w:rsidP="000E7F0D">
      <w:pPr>
        <w:pStyle w:val="ListParagraph"/>
        <w:numPr>
          <w:ilvl w:val="2"/>
          <w:numId w:val="1"/>
        </w:numPr>
        <w:spacing w:after="0" w:line="240" w:lineRule="auto"/>
        <w:rPr>
          <w:b/>
        </w:rPr>
      </w:pPr>
      <w:r w:rsidRPr="00B22BED">
        <w:t>decreased heart rate (e.g. B b</w:t>
      </w:r>
      <w:r w:rsidR="00B22BED" w:rsidRPr="00B22BED">
        <w:t>lockers, heart block, post MI)</w:t>
      </w:r>
    </w:p>
    <w:p w14:paraId="5FE34145" w14:textId="77777777" w:rsidR="000E7F0D" w:rsidRPr="00B22BED" w:rsidRDefault="000E7F0D" w:rsidP="000E7F0D">
      <w:pPr>
        <w:pStyle w:val="ListParagraph"/>
        <w:numPr>
          <w:ilvl w:val="2"/>
          <w:numId w:val="1"/>
        </w:numPr>
        <w:spacing w:after="0" w:line="240" w:lineRule="auto"/>
        <w:rPr>
          <w:b/>
        </w:rPr>
      </w:pPr>
      <w:r w:rsidRPr="00B22BED">
        <w:t>negatively inotropic drugs (most anti-</w:t>
      </w:r>
      <w:proofErr w:type="spellStart"/>
      <w:r w:rsidRPr="00B22BED">
        <w:t>arrythmitic</w:t>
      </w:r>
      <w:proofErr w:type="spellEnd"/>
      <w:r w:rsidRPr="00B22BED">
        <w:t xml:space="preserve"> drugs)</w:t>
      </w:r>
    </w:p>
    <w:p w14:paraId="2C4BE4FC" w14:textId="77777777" w:rsidR="000E7F0D" w:rsidRPr="00B22BED" w:rsidRDefault="000E7F0D" w:rsidP="000E7F0D">
      <w:pPr>
        <w:pStyle w:val="ListParagraph"/>
        <w:numPr>
          <w:ilvl w:val="1"/>
          <w:numId w:val="1"/>
        </w:numPr>
        <w:spacing w:after="0" w:line="240" w:lineRule="auto"/>
        <w:rPr>
          <w:b/>
        </w:rPr>
      </w:pPr>
      <w:r w:rsidRPr="00B22BED">
        <w:rPr>
          <w:b/>
        </w:rPr>
        <w:t xml:space="preserve">Excessive preload </w:t>
      </w:r>
    </w:p>
    <w:p w14:paraId="769C671E" w14:textId="77777777" w:rsidR="00B22BED" w:rsidRPr="00B22BED" w:rsidRDefault="00B22BED" w:rsidP="000E7F0D">
      <w:pPr>
        <w:pStyle w:val="ListParagraph"/>
        <w:numPr>
          <w:ilvl w:val="2"/>
          <w:numId w:val="1"/>
        </w:numPr>
        <w:spacing w:after="0" w:line="240" w:lineRule="auto"/>
        <w:rPr>
          <w:b/>
        </w:rPr>
      </w:pPr>
      <w:r w:rsidRPr="00B22BED">
        <w:t>Mitral regurgitation</w:t>
      </w:r>
    </w:p>
    <w:p w14:paraId="692CE65A" w14:textId="308578BE" w:rsidR="00B22BED" w:rsidRPr="00B22BED" w:rsidRDefault="006E3ACC" w:rsidP="000E7F0D">
      <w:pPr>
        <w:pStyle w:val="ListParagraph"/>
        <w:numPr>
          <w:ilvl w:val="2"/>
          <w:numId w:val="1"/>
        </w:numPr>
        <w:spacing w:after="0" w:line="240" w:lineRule="auto"/>
        <w:rPr>
          <w:b/>
        </w:rPr>
      </w:pPr>
      <w:r>
        <w:t>F</w:t>
      </w:r>
      <w:r w:rsidR="000E7F0D" w:rsidRPr="00B22BED">
        <w:t>luid overload (</w:t>
      </w:r>
      <w:proofErr w:type="gramStart"/>
      <w:r w:rsidR="000E7F0D" w:rsidRPr="00B22BED">
        <w:t>e.g.</w:t>
      </w:r>
      <w:proofErr w:type="gramEnd"/>
      <w:r w:rsidR="000E7F0D" w:rsidRPr="00B22BED">
        <w:t xml:space="preserve"> NSAID causing fluid retention)</w:t>
      </w:r>
    </w:p>
    <w:p w14:paraId="7A8DFFA8" w14:textId="77777777" w:rsidR="000E7F0D" w:rsidRPr="00B22BED" w:rsidRDefault="000E7F0D" w:rsidP="00B22BED">
      <w:pPr>
        <w:pStyle w:val="ListParagraph"/>
        <w:numPr>
          <w:ilvl w:val="3"/>
          <w:numId w:val="1"/>
        </w:numPr>
        <w:spacing w:after="0" w:line="240" w:lineRule="auto"/>
        <w:rPr>
          <w:b/>
        </w:rPr>
      </w:pPr>
      <w:r w:rsidRPr="00B22BED">
        <w:t>Fluid overload may cause LVF in a normal heart if renal excretion is impaired or big volumes are involved (</w:t>
      </w:r>
      <w:proofErr w:type="gramStart"/>
      <w:r w:rsidRPr="00B22BED">
        <w:t>e.g.</w:t>
      </w:r>
      <w:proofErr w:type="gramEnd"/>
      <w:r w:rsidRPr="00B22BED">
        <w:t xml:space="preserve"> IVI running too fast) </w:t>
      </w:r>
    </w:p>
    <w:p w14:paraId="3495BEA0" w14:textId="77777777" w:rsidR="000E7F0D" w:rsidRPr="00B22BED" w:rsidRDefault="000E7F0D" w:rsidP="000E7F0D">
      <w:pPr>
        <w:pStyle w:val="ListParagraph"/>
        <w:numPr>
          <w:ilvl w:val="2"/>
          <w:numId w:val="1"/>
        </w:numPr>
        <w:spacing w:after="0" w:line="240" w:lineRule="auto"/>
        <w:rPr>
          <w:b/>
        </w:rPr>
      </w:pPr>
      <w:r w:rsidRPr="00B22BED">
        <w:t>More common if there is simultaneous compromise of cardiac function and in the elderly</w:t>
      </w:r>
    </w:p>
    <w:p w14:paraId="6FBEDDDC" w14:textId="77777777" w:rsidR="000E7F0D" w:rsidRPr="00B22BED" w:rsidRDefault="000E7F0D" w:rsidP="000E7F0D">
      <w:pPr>
        <w:pStyle w:val="ListParagraph"/>
        <w:numPr>
          <w:ilvl w:val="1"/>
          <w:numId w:val="1"/>
        </w:numPr>
        <w:spacing w:after="0" w:line="240" w:lineRule="auto"/>
        <w:rPr>
          <w:b/>
        </w:rPr>
      </w:pPr>
      <w:r w:rsidRPr="00B22BED">
        <w:rPr>
          <w:b/>
        </w:rPr>
        <w:t>Chronic excess afterload</w:t>
      </w:r>
    </w:p>
    <w:p w14:paraId="085223AE" w14:textId="77777777" w:rsidR="000E7F0D" w:rsidRPr="00B22BED" w:rsidRDefault="000E7F0D" w:rsidP="000E7F0D">
      <w:pPr>
        <w:pStyle w:val="ListParagraph"/>
        <w:numPr>
          <w:ilvl w:val="2"/>
          <w:numId w:val="1"/>
        </w:numPr>
        <w:spacing w:after="0" w:line="240" w:lineRule="auto"/>
      </w:pPr>
      <w:r w:rsidRPr="00B22BED">
        <w:t xml:space="preserve">Aortic stenosis, hypertension </w:t>
      </w:r>
    </w:p>
    <w:p w14:paraId="522F8D45"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High output heart failure </w:t>
      </w:r>
    </w:p>
    <w:p w14:paraId="054B7FB7" w14:textId="77777777" w:rsidR="000E7F0D" w:rsidRPr="00B22BED" w:rsidRDefault="000E7F0D" w:rsidP="000E7F0D">
      <w:pPr>
        <w:pStyle w:val="ListParagraph"/>
        <w:numPr>
          <w:ilvl w:val="1"/>
          <w:numId w:val="1"/>
        </w:numPr>
        <w:spacing w:after="0" w:line="240" w:lineRule="auto"/>
      </w:pPr>
      <w:r w:rsidRPr="00B22BED">
        <w:t>Heart failure that occurs in normal or high cardiac output due to metabolic demand and supply mismatch, either due to reduc</w:t>
      </w:r>
      <w:r w:rsidR="00B22BED" w:rsidRPr="00B22BED">
        <w:t>ed blood oxygen carrying capacit</w:t>
      </w:r>
      <w:r w:rsidRPr="00B22BED">
        <w:t>y (</w:t>
      </w:r>
      <w:r w:rsidRPr="00B22BED">
        <w:rPr>
          <w:b/>
        </w:rPr>
        <w:t>anaemia</w:t>
      </w:r>
      <w:r w:rsidRPr="00B22BED">
        <w:t>) or increase body metabolic demand (thyrotoxicosis)</w:t>
      </w:r>
    </w:p>
    <w:p w14:paraId="3C6F3552" w14:textId="77777777" w:rsidR="000E7F0D" w:rsidRPr="00B22BED" w:rsidRDefault="000E7F0D" w:rsidP="000E7F0D">
      <w:pPr>
        <w:pStyle w:val="ListParagraph"/>
        <w:numPr>
          <w:ilvl w:val="1"/>
          <w:numId w:val="1"/>
        </w:numPr>
        <w:spacing w:after="0" w:line="240" w:lineRule="auto"/>
      </w:pPr>
      <w:r w:rsidRPr="00B22BED">
        <w:t xml:space="preserve">Anaemia, pregnancy, hyperthyroidism, Paget’s disease, AV malformation, </w:t>
      </w:r>
      <w:proofErr w:type="spellStart"/>
      <w:r w:rsidRPr="00B22BED">
        <w:t>beri</w:t>
      </w:r>
      <w:proofErr w:type="spellEnd"/>
      <w:r w:rsidRPr="00B22BED">
        <w:t xml:space="preserve"> </w:t>
      </w:r>
      <w:proofErr w:type="spellStart"/>
      <w:r w:rsidRPr="00B22BED">
        <w:t>beri</w:t>
      </w:r>
      <w:proofErr w:type="spellEnd"/>
      <w:r w:rsidRPr="00B22BED">
        <w:t xml:space="preserve"> </w:t>
      </w:r>
    </w:p>
    <w:p w14:paraId="115D5A37"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Left Heart failure </w:t>
      </w:r>
    </w:p>
    <w:p w14:paraId="455AB823" w14:textId="77777777" w:rsidR="000E7F0D" w:rsidRPr="00B22BED" w:rsidRDefault="000E7F0D" w:rsidP="000E7F0D">
      <w:pPr>
        <w:pStyle w:val="ListParagraph"/>
        <w:numPr>
          <w:ilvl w:val="1"/>
          <w:numId w:val="1"/>
        </w:numPr>
        <w:spacing w:after="0" w:line="240" w:lineRule="auto"/>
      </w:pPr>
      <w:r w:rsidRPr="00B22BED">
        <w:t xml:space="preserve">Inability of the left ventricle to pump adequate amount of blood leading to </w:t>
      </w:r>
      <w:r w:rsidRPr="00B22BED">
        <w:rPr>
          <w:b/>
          <w:highlight w:val="yellow"/>
        </w:rPr>
        <w:t>pulmonary circulation congestions and pulmonary oedema.</w:t>
      </w:r>
      <w:r w:rsidRPr="00B22BED">
        <w:rPr>
          <w:b/>
        </w:rPr>
        <w:t xml:space="preserve"> </w:t>
      </w:r>
    </w:p>
    <w:p w14:paraId="4456ED7B" w14:textId="77777777" w:rsidR="000E7F0D" w:rsidRPr="00B22BED" w:rsidRDefault="000E7F0D" w:rsidP="000E7F0D">
      <w:pPr>
        <w:pStyle w:val="ListParagraph"/>
        <w:numPr>
          <w:ilvl w:val="1"/>
          <w:numId w:val="1"/>
        </w:numPr>
        <w:spacing w:after="0" w:line="240" w:lineRule="auto"/>
      </w:pPr>
      <w:r w:rsidRPr="00B22BED">
        <w:t xml:space="preserve">Usually </w:t>
      </w:r>
      <w:r w:rsidRPr="00B22BED">
        <w:rPr>
          <w:b/>
        </w:rPr>
        <w:t>results in right heart failure</w:t>
      </w:r>
      <w:r w:rsidRPr="00B22BED">
        <w:t xml:space="preserve"> due to </w:t>
      </w:r>
      <w:r w:rsidRPr="00B22BED">
        <w:rPr>
          <w:b/>
        </w:rPr>
        <w:t>pulmonary hypertension</w:t>
      </w:r>
      <w:r w:rsidRPr="00B22BED">
        <w:t xml:space="preserve"> </w:t>
      </w:r>
    </w:p>
    <w:p w14:paraId="55E16E8F"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Right Heart Failure </w:t>
      </w:r>
    </w:p>
    <w:p w14:paraId="445B4CD9" w14:textId="77777777" w:rsidR="000E7F0D" w:rsidRPr="00B22BED" w:rsidRDefault="000E7F0D" w:rsidP="000E7F0D">
      <w:pPr>
        <w:pStyle w:val="ListParagraph"/>
        <w:numPr>
          <w:ilvl w:val="1"/>
          <w:numId w:val="1"/>
        </w:numPr>
        <w:spacing w:after="0" w:line="240" w:lineRule="auto"/>
      </w:pPr>
      <w:r w:rsidRPr="00B22BED">
        <w:t xml:space="preserve">Inability of the right ventricle to pump adequate amount of blood leading to </w:t>
      </w:r>
      <w:r w:rsidRPr="00B22BED">
        <w:rPr>
          <w:b/>
          <w:highlight w:val="yellow"/>
        </w:rPr>
        <w:t>systemic venous congestion</w:t>
      </w:r>
      <w:r w:rsidRPr="00B22BED">
        <w:t xml:space="preserve">, therefore peripheral oedema and hepatic congestion and tenderness </w:t>
      </w:r>
    </w:p>
    <w:p w14:paraId="7DA0060F" w14:textId="77777777" w:rsidR="000E7F0D" w:rsidRPr="00B22BED" w:rsidRDefault="000E7F0D" w:rsidP="000E7F0D">
      <w:pPr>
        <w:pStyle w:val="ListParagraph"/>
        <w:numPr>
          <w:ilvl w:val="1"/>
          <w:numId w:val="1"/>
        </w:numPr>
        <w:spacing w:after="0" w:line="240" w:lineRule="auto"/>
      </w:pPr>
      <w:r w:rsidRPr="00B22BED">
        <w:t>Causes include l</w:t>
      </w:r>
      <w:r w:rsidRPr="00B22BED">
        <w:rPr>
          <w:b/>
        </w:rPr>
        <w:t>eft ventricular failure, pulmonary stenosis, lung disease</w:t>
      </w:r>
    </w:p>
    <w:p w14:paraId="7F15567F"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Congestive heart failure </w:t>
      </w:r>
    </w:p>
    <w:p w14:paraId="70A43973" w14:textId="77777777" w:rsidR="000E7F0D" w:rsidRPr="00B22BED" w:rsidRDefault="000E7F0D" w:rsidP="000E7F0D">
      <w:pPr>
        <w:pStyle w:val="ListParagraph"/>
        <w:numPr>
          <w:ilvl w:val="1"/>
          <w:numId w:val="1"/>
        </w:numPr>
        <w:spacing w:after="0" w:line="240" w:lineRule="auto"/>
      </w:pPr>
      <w:r w:rsidRPr="00B22BED">
        <w:t xml:space="preserve">Failure of </w:t>
      </w:r>
      <w:r w:rsidRPr="00B22BED">
        <w:rPr>
          <w:b/>
        </w:rPr>
        <w:t>both right and left ventricles</w:t>
      </w:r>
      <w:r w:rsidRPr="00B22BED">
        <w:t>, more common</w:t>
      </w:r>
    </w:p>
    <w:p w14:paraId="673CDF98" w14:textId="77777777" w:rsidR="000E7F0D" w:rsidRPr="00B22BED" w:rsidRDefault="000E7F0D" w:rsidP="000E7F0D">
      <w:pPr>
        <w:pStyle w:val="ListParagraph"/>
        <w:numPr>
          <w:ilvl w:val="1"/>
          <w:numId w:val="1"/>
        </w:numPr>
        <w:spacing w:after="0" w:line="240" w:lineRule="auto"/>
      </w:pPr>
      <w:r w:rsidRPr="00B22BED">
        <w:t xml:space="preserve">Reserved for patients with </w:t>
      </w:r>
      <w:r w:rsidRPr="00B22BED">
        <w:rPr>
          <w:b/>
        </w:rPr>
        <w:t>breathlessness and abnormal sodium and water retention</w:t>
      </w:r>
      <w:r w:rsidRPr="00B22BED">
        <w:t xml:space="preserve"> resulting in oedema </w:t>
      </w:r>
    </w:p>
    <w:p w14:paraId="255ABCF0"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Acute heart failure </w:t>
      </w:r>
    </w:p>
    <w:p w14:paraId="250EFA30" w14:textId="77777777" w:rsidR="000E7F0D" w:rsidRPr="00B22BED" w:rsidRDefault="000E7F0D" w:rsidP="000E7F0D">
      <w:pPr>
        <w:pStyle w:val="ListParagraph"/>
        <w:numPr>
          <w:ilvl w:val="1"/>
          <w:numId w:val="1"/>
        </w:numPr>
        <w:spacing w:after="0" w:line="240" w:lineRule="auto"/>
      </w:pPr>
      <w:r w:rsidRPr="00B22BED">
        <w:t xml:space="preserve"> Onset of symptom presentation usually due to </w:t>
      </w:r>
      <w:r w:rsidRPr="00B22BED">
        <w:rPr>
          <w:b/>
        </w:rPr>
        <w:t>acute event i.e. MI</w:t>
      </w:r>
      <w:r w:rsidRPr="00B22BED">
        <w:t xml:space="preserve"> </w:t>
      </w:r>
    </w:p>
    <w:p w14:paraId="4AA0C35A" w14:textId="77777777" w:rsidR="000E7F0D" w:rsidRPr="00B22BED" w:rsidRDefault="000E7F0D" w:rsidP="000E7F0D">
      <w:pPr>
        <w:pStyle w:val="ListParagraph"/>
        <w:numPr>
          <w:ilvl w:val="1"/>
          <w:numId w:val="1"/>
        </w:numPr>
        <w:spacing w:after="0" w:line="240" w:lineRule="auto"/>
        <w:rPr>
          <w:b/>
        </w:rPr>
      </w:pPr>
      <w:r w:rsidRPr="00B22BED">
        <w:rPr>
          <w:b/>
        </w:rPr>
        <w:t>decompensation of chronic heart failure</w:t>
      </w:r>
      <w:r w:rsidRPr="00B22BED">
        <w:t xml:space="preserve"> characterised by pulmonary and/or peripheral oedema with or</w:t>
      </w:r>
      <w:r w:rsidRPr="00B22BED">
        <w:rPr>
          <w:i/>
        </w:rPr>
        <w:t xml:space="preserve"> without signs of peripheral hypoperfusion </w:t>
      </w:r>
    </w:p>
    <w:p w14:paraId="14732B37"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Chronic heart failure </w:t>
      </w:r>
    </w:p>
    <w:p w14:paraId="214D9674" w14:textId="77777777" w:rsidR="000E7F0D" w:rsidRPr="00B22BED" w:rsidRDefault="000E7F0D" w:rsidP="000E7F0D">
      <w:pPr>
        <w:pStyle w:val="ListParagraph"/>
        <w:numPr>
          <w:ilvl w:val="1"/>
          <w:numId w:val="1"/>
        </w:numPr>
        <w:spacing w:after="0" w:line="240" w:lineRule="auto"/>
      </w:pPr>
      <w:r w:rsidRPr="00B22BED">
        <w:t xml:space="preserve">Slow symptoms presentation usually due to slow progressive underlying disease </w:t>
      </w:r>
    </w:p>
    <w:p w14:paraId="38919FD5" w14:textId="77777777" w:rsidR="000E7F0D" w:rsidRPr="00B22BED" w:rsidRDefault="000E7F0D" w:rsidP="000E7F0D">
      <w:pPr>
        <w:pStyle w:val="ListParagraph"/>
        <w:numPr>
          <w:ilvl w:val="1"/>
          <w:numId w:val="1"/>
        </w:numPr>
        <w:spacing w:after="0" w:line="240" w:lineRule="auto"/>
        <w:rPr>
          <w:b/>
        </w:rPr>
      </w:pPr>
      <w:r w:rsidRPr="00B22BED">
        <w:rPr>
          <w:b/>
        </w:rPr>
        <w:t>Venous congestion is common</w:t>
      </w:r>
      <w:r w:rsidRPr="00B22BED">
        <w:t xml:space="preserve"> but arterial pressure is well maintained until very late </w:t>
      </w:r>
    </w:p>
    <w:p w14:paraId="45AD70FD" w14:textId="77777777" w:rsidR="000E7F0D" w:rsidRPr="00B22BED" w:rsidRDefault="000E7F0D" w:rsidP="000E7F0D">
      <w:pPr>
        <w:pStyle w:val="ListParagraph"/>
        <w:numPr>
          <w:ilvl w:val="0"/>
          <w:numId w:val="1"/>
        </w:numPr>
        <w:spacing w:after="0" w:line="240" w:lineRule="auto"/>
        <w:rPr>
          <w:b/>
          <w:color w:val="00B050"/>
        </w:rPr>
      </w:pPr>
      <w:r w:rsidRPr="00B22BED">
        <w:rPr>
          <w:b/>
          <w:color w:val="00B050"/>
        </w:rPr>
        <w:t xml:space="preserve">Acute on chronic </w:t>
      </w:r>
    </w:p>
    <w:p w14:paraId="29D4861C" w14:textId="77777777" w:rsidR="000E7F0D" w:rsidRPr="00B22BED" w:rsidRDefault="000E7F0D" w:rsidP="000E7F0D">
      <w:pPr>
        <w:pStyle w:val="ListParagraph"/>
        <w:numPr>
          <w:ilvl w:val="1"/>
          <w:numId w:val="1"/>
        </w:numPr>
        <w:spacing w:after="0" w:line="240" w:lineRule="auto"/>
      </w:pPr>
      <w:r w:rsidRPr="00B22BED">
        <w:t>Acute deterioration of a chronic condition usually following an acute event (anaemia, infections etc.)</w:t>
      </w:r>
    </w:p>
    <w:p w14:paraId="59299EBC" w14:textId="77777777" w:rsidR="00B22BED" w:rsidRPr="00EC7155" w:rsidRDefault="00B22BED" w:rsidP="00B22BED">
      <w:pPr>
        <w:rPr>
          <w:rFonts w:ascii="Century Gothic" w:hAnsi="Century Gothic"/>
          <w:b/>
          <w:sz w:val="32"/>
          <w:szCs w:val="21"/>
        </w:rPr>
      </w:pPr>
      <w:r w:rsidRPr="00EC7155">
        <w:rPr>
          <w:rFonts w:ascii="Century Gothic" w:hAnsi="Century Gothic"/>
          <w:b/>
          <w:sz w:val="32"/>
          <w:szCs w:val="21"/>
        </w:rPr>
        <w:lastRenderedPageBreak/>
        <w:t xml:space="preserve">Risk Factors </w:t>
      </w:r>
    </w:p>
    <w:p w14:paraId="15DC5000" w14:textId="3EA0E23D" w:rsidR="00562F37" w:rsidRPr="007746DF" w:rsidRDefault="00562F37" w:rsidP="00562F37">
      <w:pPr>
        <w:pStyle w:val="ListParagraph"/>
        <w:numPr>
          <w:ilvl w:val="0"/>
          <w:numId w:val="2"/>
        </w:numPr>
        <w:rPr>
          <w:b/>
        </w:rPr>
      </w:pPr>
      <w:r>
        <w:t>Old age, male</w:t>
      </w:r>
      <w:r w:rsidR="007746DF">
        <w:t>, obesity, alcohol, smoking</w:t>
      </w:r>
    </w:p>
    <w:p w14:paraId="7E9224D2" w14:textId="26DE70FA" w:rsidR="007746DF" w:rsidRPr="00562F37" w:rsidRDefault="007746DF" w:rsidP="00562F37">
      <w:pPr>
        <w:pStyle w:val="ListParagraph"/>
        <w:numPr>
          <w:ilvl w:val="0"/>
          <w:numId w:val="2"/>
        </w:numPr>
        <w:rPr>
          <w:b/>
        </w:rPr>
      </w:pPr>
      <w:r>
        <w:t xml:space="preserve">Family history of heart failure </w:t>
      </w:r>
    </w:p>
    <w:p w14:paraId="2CBB85D6" w14:textId="58471353" w:rsidR="000E7F0D" w:rsidRPr="00562F37" w:rsidRDefault="00562F37" w:rsidP="00B22BED">
      <w:pPr>
        <w:pStyle w:val="ListParagraph"/>
        <w:numPr>
          <w:ilvl w:val="0"/>
          <w:numId w:val="2"/>
        </w:numPr>
        <w:rPr>
          <w:b/>
        </w:rPr>
      </w:pPr>
      <w:r>
        <w:t>MI, Hypertension, Left ventricular dysfunction, valvular heart disease</w:t>
      </w:r>
    </w:p>
    <w:p w14:paraId="7E0C5989" w14:textId="3AD3DB19" w:rsidR="00562F37" w:rsidRPr="007746DF" w:rsidRDefault="00562F37" w:rsidP="00B22BED">
      <w:pPr>
        <w:pStyle w:val="ListParagraph"/>
        <w:numPr>
          <w:ilvl w:val="0"/>
          <w:numId w:val="2"/>
        </w:numPr>
        <w:rPr>
          <w:b/>
        </w:rPr>
      </w:pPr>
      <w:r>
        <w:t>Renal insufficiency</w:t>
      </w:r>
    </w:p>
    <w:p w14:paraId="104F5C76" w14:textId="4F9AE233" w:rsidR="007746DF" w:rsidRPr="00562F37" w:rsidRDefault="007746DF" w:rsidP="00B22BED">
      <w:pPr>
        <w:pStyle w:val="ListParagraph"/>
        <w:numPr>
          <w:ilvl w:val="0"/>
          <w:numId w:val="2"/>
        </w:numPr>
        <w:rPr>
          <w:b/>
        </w:rPr>
      </w:pPr>
      <w:r>
        <w:t xml:space="preserve">Sleep Apnoea </w:t>
      </w:r>
    </w:p>
    <w:p w14:paraId="22A6984B" w14:textId="5E24F1BF" w:rsidR="00562F37" w:rsidRPr="00562F37" w:rsidRDefault="00562F37" w:rsidP="00B22BED">
      <w:pPr>
        <w:pStyle w:val="ListParagraph"/>
        <w:numPr>
          <w:ilvl w:val="0"/>
          <w:numId w:val="2"/>
        </w:numPr>
        <w:rPr>
          <w:b/>
        </w:rPr>
      </w:pPr>
      <w:r>
        <w:t>Diabetes mellitus, Dyslipidaemia</w:t>
      </w:r>
    </w:p>
    <w:p w14:paraId="6A423E71" w14:textId="21ECBC9A" w:rsidR="00562F37" w:rsidRPr="00562F37" w:rsidRDefault="00562F37" w:rsidP="00562F37">
      <w:pPr>
        <w:pStyle w:val="ListParagraph"/>
        <w:numPr>
          <w:ilvl w:val="0"/>
          <w:numId w:val="2"/>
        </w:numPr>
        <w:rPr>
          <w:b/>
        </w:rPr>
      </w:pPr>
      <w:r>
        <w:t>Cocaine Abuse, cardiotoxic agents</w:t>
      </w:r>
    </w:p>
    <w:p w14:paraId="0BB7B6CE" w14:textId="726D66DA" w:rsidR="00562F37" w:rsidRDefault="007746DF" w:rsidP="00562F37">
      <w:pPr>
        <w:pStyle w:val="ListParagraph"/>
        <w:numPr>
          <w:ilvl w:val="0"/>
          <w:numId w:val="2"/>
        </w:numPr>
      </w:pPr>
      <w:r w:rsidRPr="007746DF">
        <w:t>Eleva</w:t>
      </w:r>
      <w:r>
        <w:t>t</w:t>
      </w:r>
      <w:r w:rsidRPr="007746DF">
        <w:t xml:space="preserve">ed CRP, homocysteine, </w:t>
      </w:r>
      <w:proofErr w:type="spellStart"/>
      <w:r w:rsidRPr="007746DF">
        <w:t>TNFa</w:t>
      </w:r>
      <w:proofErr w:type="spellEnd"/>
      <w:r w:rsidRPr="007746DF">
        <w:t xml:space="preserve"> and I</w:t>
      </w:r>
      <w:r>
        <w:t xml:space="preserve">L6, </w:t>
      </w:r>
      <w:proofErr w:type="spellStart"/>
      <w:r>
        <w:t>natriuteric</w:t>
      </w:r>
      <w:proofErr w:type="spellEnd"/>
      <w:r>
        <w:t xml:space="preserve"> peptides </w:t>
      </w:r>
    </w:p>
    <w:p w14:paraId="6A0FAB02" w14:textId="49F09FA2" w:rsidR="007746DF" w:rsidRPr="007746DF" w:rsidRDefault="007746DF" w:rsidP="00562F37">
      <w:pPr>
        <w:pStyle w:val="ListParagraph"/>
        <w:numPr>
          <w:ilvl w:val="0"/>
          <w:numId w:val="2"/>
        </w:numPr>
      </w:pPr>
      <w:r>
        <w:t>Decreased iGF-1</w:t>
      </w:r>
    </w:p>
    <w:p w14:paraId="1C80C153" w14:textId="43A15C82" w:rsidR="007746DF" w:rsidRPr="00EC7155" w:rsidRDefault="007746DF" w:rsidP="007746DF">
      <w:pPr>
        <w:rPr>
          <w:rFonts w:ascii="Century Gothic" w:hAnsi="Century Gothic"/>
          <w:b/>
          <w:sz w:val="32"/>
          <w:szCs w:val="21"/>
          <w:lang w:val="en-GB"/>
        </w:rPr>
      </w:pPr>
      <w:r w:rsidRPr="00EC7155">
        <w:rPr>
          <w:rFonts w:ascii="Century Gothic" w:hAnsi="Century Gothic"/>
          <w:b/>
          <w:sz w:val="32"/>
          <w:szCs w:val="21"/>
          <w:lang w:val="en-GB"/>
        </w:rPr>
        <w:t xml:space="preserve">Differentials </w:t>
      </w:r>
    </w:p>
    <w:p w14:paraId="191B33DD" w14:textId="3A07C5C5" w:rsidR="007746DF" w:rsidRPr="007746DF" w:rsidRDefault="007746DF" w:rsidP="007746DF">
      <w:pPr>
        <w:pStyle w:val="ListParagraph"/>
        <w:numPr>
          <w:ilvl w:val="0"/>
          <w:numId w:val="3"/>
        </w:numPr>
        <w:rPr>
          <w:b/>
        </w:rPr>
      </w:pPr>
      <w:r>
        <w:t xml:space="preserve">Ageing / Physical inactivity </w:t>
      </w:r>
    </w:p>
    <w:p w14:paraId="171920B0" w14:textId="01F01944" w:rsidR="007746DF" w:rsidRPr="007746DF" w:rsidRDefault="007746DF" w:rsidP="007746DF">
      <w:pPr>
        <w:pStyle w:val="ListParagraph"/>
        <w:numPr>
          <w:ilvl w:val="0"/>
          <w:numId w:val="3"/>
        </w:numPr>
        <w:rPr>
          <w:b/>
        </w:rPr>
      </w:pPr>
      <w:r>
        <w:t xml:space="preserve">COPD/Pulmonary fibrosis </w:t>
      </w:r>
    </w:p>
    <w:p w14:paraId="11479371" w14:textId="56AE751D" w:rsidR="007746DF" w:rsidRPr="007746DF" w:rsidRDefault="007746DF" w:rsidP="007746DF">
      <w:pPr>
        <w:pStyle w:val="ListParagraph"/>
        <w:numPr>
          <w:ilvl w:val="0"/>
          <w:numId w:val="3"/>
        </w:numPr>
        <w:rPr>
          <w:b/>
        </w:rPr>
      </w:pPr>
      <w:r>
        <w:t xml:space="preserve">Pneumonia </w:t>
      </w:r>
    </w:p>
    <w:p w14:paraId="52A9C9C5" w14:textId="158AB8D9" w:rsidR="007746DF" w:rsidRPr="007746DF" w:rsidRDefault="007746DF" w:rsidP="007746DF">
      <w:pPr>
        <w:pStyle w:val="ListParagraph"/>
        <w:numPr>
          <w:ilvl w:val="0"/>
          <w:numId w:val="3"/>
        </w:numPr>
        <w:rPr>
          <w:b/>
        </w:rPr>
      </w:pPr>
      <w:r>
        <w:t>PE</w:t>
      </w:r>
    </w:p>
    <w:p w14:paraId="664F916C" w14:textId="002D05D2" w:rsidR="007746DF" w:rsidRPr="007746DF" w:rsidRDefault="007746DF" w:rsidP="007746DF">
      <w:pPr>
        <w:pStyle w:val="ListParagraph"/>
        <w:numPr>
          <w:ilvl w:val="0"/>
          <w:numId w:val="3"/>
        </w:numPr>
        <w:rPr>
          <w:b/>
        </w:rPr>
      </w:pPr>
      <w:proofErr w:type="spellStart"/>
      <w:r>
        <w:t>Post partum</w:t>
      </w:r>
      <w:proofErr w:type="spellEnd"/>
      <w:r>
        <w:t xml:space="preserve"> cardiomyopathy </w:t>
      </w:r>
    </w:p>
    <w:p w14:paraId="372E2422" w14:textId="1A89D931" w:rsidR="007746DF" w:rsidRPr="007746DF" w:rsidRDefault="007746DF" w:rsidP="007746DF">
      <w:pPr>
        <w:pStyle w:val="ListParagraph"/>
        <w:numPr>
          <w:ilvl w:val="0"/>
          <w:numId w:val="3"/>
        </w:numPr>
        <w:rPr>
          <w:b/>
        </w:rPr>
      </w:pPr>
      <w:r>
        <w:t>Cirrhosis</w:t>
      </w:r>
    </w:p>
    <w:p w14:paraId="08B4C8D9" w14:textId="082B1B0D" w:rsidR="007746DF" w:rsidRPr="007746DF" w:rsidRDefault="007746DF" w:rsidP="007746DF">
      <w:pPr>
        <w:pStyle w:val="ListParagraph"/>
        <w:numPr>
          <w:ilvl w:val="0"/>
          <w:numId w:val="3"/>
        </w:numPr>
        <w:rPr>
          <w:b/>
        </w:rPr>
      </w:pPr>
      <w:r>
        <w:t xml:space="preserve">Nephrotic Syndrome </w:t>
      </w:r>
    </w:p>
    <w:p w14:paraId="567CADF9" w14:textId="0EC3F5E0" w:rsidR="007746DF" w:rsidRPr="007746DF" w:rsidRDefault="007746DF" w:rsidP="007746DF">
      <w:pPr>
        <w:pStyle w:val="ListParagraph"/>
        <w:numPr>
          <w:ilvl w:val="0"/>
          <w:numId w:val="3"/>
        </w:numPr>
        <w:rPr>
          <w:b/>
        </w:rPr>
      </w:pPr>
      <w:r>
        <w:t xml:space="preserve">Pericardial disease </w:t>
      </w:r>
    </w:p>
    <w:p w14:paraId="10725F70" w14:textId="4710E011" w:rsidR="007746DF" w:rsidRPr="007746DF" w:rsidRDefault="007746DF" w:rsidP="007746DF">
      <w:pPr>
        <w:pStyle w:val="ListParagraph"/>
        <w:numPr>
          <w:ilvl w:val="0"/>
          <w:numId w:val="3"/>
        </w:numPr>
        <w:rPr>
          <w:b/>
        </w:rPr>
      </w:pPr>
      <w:r>
        <w:t xml:space="preserve">Venous stasis </w:t>
      </w:r>
    </w:p>
    <w:p w14:paraId="7F359E8F" w14:textId="1E68AE93" w:rsidR="007746DF" w:rsidRPr="007746DF" w:rsidRDefault="007746DF" w:rsidP="007746DF">
      <w:pPr>
        <w:pStyle w:val="ListParagraph"/>
        <w:numPr>
          <w:ilvl w:val="0"/>
          <w:numId w:val="3"/>
        </w:numPr>
        <w:rPr>
          <w:b/>
        </w:rPr>
      </w:pPr>
      <w:r>
        <w:t xml:space="preserve">DVT </w:t>
      </w:r>
    </w:p>
    <w:p w14:paraId="7E9111E6" w14:textId="79C86B22" w:rsidR="007746DF" w:rsidRPr="00EC7155" w:rsidRDefault="007746DF" w:rsidP="007746DF">
      <w:pPr>
        <w:rPr>
          <w:rFonts w:ascii="Century Gothic" w:hAnsi="Century Gothic"/>
          <w:b/>
          <w:sz w:val="32"/>
          <w:szCs w:val="21"/>
          <w:lang w:val="en-GB"/>
        </w:rPr>
      </w:pPr>
      <w:r w:rsidRPr="00EC7155">
        <w:rPr>
          <w:rFonts w:ascii="Century Gothic" w:hAnsi="Century Gothic"/>
          <w:b/>
          <w:sz w:val="32"/>
          <w:szCs w:val="21"/>
          <w:lang w:val="en-GB"/>
        </w:rPr>
        <w:t xml:space="preserve">Causes </w:t>
      </w:r>
    </w:p>
    <w:p w14:paraId="61C61DA5" w14:textId="21C2ACC8" w:rsidR="007746DF" w:rsidRPr="007746DF" w:rsidRDefault="007746DF" w:rsidP="007746DF">
      <w:pPr>
        <w:pStyle w:val="ListParagraph"/>
        <w:numPr>
          <w:ilvl w:val="0"/>
          <w:numId w:val="4"/>
        </w:numPr>
        <w:rPr>
          <w:b/>
        </w:rPr>
      </w:pPr>
      <w:r>
        <w:t xml:space="preserve">Coronary artery disease </w:t>
      </w:r>
    </w:p>
    <w:p w14:paraId="17FD7A1D" w14:textId="62FA17F4" w:rsidR="007746DF" w:rsidRPr="007746DF" w:rsidRDefault="007746DF" w:rsidP="007746DF">
      <w:pPr>
        <w:pStyle w:val="ListParagraph"/>
        <w:numPr>
          <w:ilvl w:val="0"/>
          <w:numId w:val="4"/>
        </w:numPr>
        <w:rPr>
          <w:b/>
        </w:rPr>
      </w:pPr>
      <w:r>
        <w:t xml:space="preserve">Ischaemic heart disease </w:t>
      </w:r>
    </w:p>
    <w:p w14:paraId="446B49C6" w14:textId="3FCBA222" w:rsidR="007746DF" w:rsidRPr="007746DF" w:rsidRDefault="007746DF" w:rsidP="007746DF">
      <w:pPr>
        <w:pStyle w:val="ListParagraph"/>
        <w:numPr>
          <w:ilvl w:val="1"/>
          <w:numId w:val="4"/>
        </w:numPr>
        <w:rPr>
          <w:b/>
        </w:rPr>
      </w:pPr>
      <w:r>
        <w:t>Myocardial ischaemia, myocardial infarction</w:t>
      </w:r>
    </w:p>
    <w:p w14:paraId="0A216FD3" w14:textId="48B9F52B" w:rsidR="007746DF" w:rsidRPr="007746DF" w:rsidRDefault="007746DF" w:rsidP="007746DF">
      <w:pPr>
        <w:pStyle w:val="ListParagraph"/>
        <w:numPr>
          <w:ilvl w:val="0"/>
          <w:numId w:val="4"/>
        </w:numPr>
        <w:rPr>
          <w:b/>
        </w:rPr>
      </w:pPr>
      <w:r>
        <w:t xml:space="preserve">Hypertension </w:t>
      </w:r>
    </w:p>
    <w:p w14:paraId="17FFBB1D" w14:textId="19A9B6D6" w:rsidR="007746DF" w:rsidRPr="007746DF" w:rsidRDefault="007746DF" w:rsidP="007746DF">
      <w:pPr>
        <w:pStyle w:val="ListParagraph"/>
        <w:numPr>
          <w:ilvl w:val="1"/>
          <w:numId w:val="4"/>
        </w:numPr>
        <w:rPr>
          <w:b/>
        </w:rPr>
      </w:pPr>
      <w:r>
        <w:t xml:space="preserve">Heart gets big </w:t>
      </w:r>
      <w:r>
        <w:sym w:font="Wingdings" w:char="F0E0"/>
      </w:r>
      <w:r>
        <w:t xml:space="preserve"> increased chance of arrhythmias </w:t>
      </w:r>
      <w:r>
        <w:sym w:font="Wingdings" w:char="F0E0"/>
      </w:r>
      <w:r>
        <w:t xml:space="preserve"> heart </w:t>
      </w:r>
      <w:proofErr w:type="spellStart"/>
      <w:r>
        <w:t>to</w:t>
      </w:r>
      <w:proofErr w:type="spellEnd"/>
      <w:r>
        <w:t xml:space="preserve"> big for coronary system to perfuse </w:t>
      </w:r>
      <w:r>
        <w:sym w:font="Wingdings" w:char="F0E0"/>
      </w:r>
      <w:r>
        <w:t xml:space="preserve"> </w:t>
      </w:r>
      <w:proofErr w:type="spellStart"/>
      <w:r>
        <w:t>iHD</w:t>
      </w:r>
      <w:proofErr w:type="spellEnd"/>
      <w:r>
        <w:t xml:space="preserve"> </w:t>
      </w:r>
      <w:r>
        <w:sym w:font="Wingdings" w:char="F0E0"/>
      </w:r>
      <w:r>
        <w:t xml:space="preserve"> compromised ventricular function </w:t>
      </w:r>
    </w:p>
    <w:p w14:paraId="4B4B68B4" w14:textId="4285E77F" w:rsidR="007746DF" w:rsidRPr="007746DF" w:rsidRDefault="007746DF" w:rsidP="007746DF">
      <w:pPr>
        <w:pStyle w:val="ListParagraph"/>
        <w:numPr>
          <w:ilvl w:val="0"/>
          <w:numId w:val="4"/>
        </w:numPr>
        <w:rPr>
          <w:b/>
        </w:rPr>
      </w:pPr>
      <w:r>
        <w:t xml:space="preserve">Valvular disease </w:t>
      </w:r>
    </w:p>
    <w:p w14:paraId="26FC9251" w14:textId="0F1FA9F5" w:rsidR="007746DF" w:rsidRPr="007746DF" w:rsidRDefault="007746DF" w:rsidP="007746DF">
      <w:pPr>
        <w:pStyle w:val="ListParagraph"/>
        <w:numPr>
          <w:ilvl w:val="1"/>
          <w:numId w:val="4"/>
        </w:numPr>
        <w:rPr>
          <w:b/>
        </w:rPr>
      </w:pPr>
      <w:r>
        <w:t xml:space="preserve">Mitral regurgitation (volume overload) </w:t>
      </w:r>
    </w:p>
    <w:p w14:paraId="4CC7E4C2" w14:textId="2CC6BC66" w:rsidR="007746DF" w:rsidRPr="007746DF" w:rsidRDefault="007746DF" w:rsidP="007746DF">
      <w:pPr>
        <w:pStyle w:val="ListParagraph"/>
        <w:numPr>
          <w:ilvl w:val="1"/>
          <w:numId w:val="4"/>
        </w:numPr>
        <w:rPr>
          <w:b/>
        </w:rPr>
      </w:pPr>
      <w:r>
        <w:t>Aortic stenosis (pressure overload)</w:t>
      </w:r>
    </w:p>
    <w:p w14:paraId="2B9FCEA1" w14:textId="433E1BE9" w:rsidR="007746DF" w:rsidRPr="007746DF" w:rsidRDefault="007746DF" w:rsidP="007746DF">
      <w:pPr>
        <w:pStyle w:val="ListParagraph"/>
        <w:numPr>
          <w:ilvl w:val="1"/>
          <w:numId w:val="4"/>
        </w:numPr>
        <w:rPr>
          <w:b/>
        </w:rPr>
      </w:pPr>
      <w:r>
        <w:t xml:space="preserve">Tricuspid regurgitation (volume overload) </w:t>
      </w:r>
    </w:p>
    <w:p w14:paraId="5F365A96" w14:textId="40C1974E" w:rsidR="007746DF" w:rsidRPr="007746DF" w:rsidRDefault="007746DF" w:rsidP="007746DF">
      <w:pPr>
        <w:pStyle w:val="ListParagraph"/>
        <w:numPr>
          <w:ilvl w:val="1"/>
          <w:numId w:val="4"/>
        </w:numPr>
        <w:rPr>
          <w:b/>
        </w:rPr>
      </w:pPr>
      <w:r>
        <w:t xml:space="preserve">VSD/ASD (volume overload </w:t>
      </w:r>
    </w:p>
    <w:p w14:paraId="03316985" w14:textId="04CD192C" w:rsidR="007746DF" w:rsidRPr="007746DF" w:rsidRDefault="007746DF" w:rsidP="007746DF">
      <w:pPr>
        <w:pStyle w:val="ListParagraph"/>
        <w:numPr>
          <w:ilvl w:val="0"/>
          <w:numId w:val="4"/>
        </w:numPr>
        <w:rPr>
          <w:b/>
        </w:rPr>
      </w:pPr>
      <w:r>
        <w:t xml:space="preserve">Pericardial disease </w:t>
      </w:r>
    </w:p>
    <w:p w14:paraId="3786D841" w14:textId="3364E42B" w:rsidR="007746DF" w:rsidRPr="007746DF" w:rsidRDefault="007746DF" w:rsidP="007746DF">
      <w:pPr>
        <w:pStyle w:val="ListParagraph"/>
        <w:numPr>
          <w:ilvl w:val="1"/>
          <w:numId w:val="4"/>
        </w:numPr>
        <w:rPr>
          <w:b/>
        </w:rPr>
      </w:pPr>
      <w:r>
        <w:t xml:space="preserve">Pericarditis / Pericardial effusion </w:t>
      </w:r>
    </w:p>
    <w:p w14:paraId="5DD6671F" w14:textId="69B9E614" w:rsidR="007746DF" w:rsidRPr="007746DF" w:rsidRDefault="007746DF" w:rsidP="007746DF">
      <w:pPr>
        <w:pStyle w:val="ListParagraph"/>
        <w:numPr>
          <w:ilvl w:val="0"/>
          <w:numId w:val="4"/>
        </w:numPr>
        <w:rPr>
          <w:b/>
        </w:rPr>
      </w:pPr>
      <w:r>
        <w:t xml:space="preserve">Drugs </w:t>
      </w:r>
    </w:p>
    <w:p w14:paraId="29241EAF" w14:textId="54AC783F" w:rsidR="007746DF" w:rsidRPr="007746DF" w:rsidRDefault="007746DF" w:rsidP="007746DF">
      <w:pPr>
        <w:pStyle w:val="ListParagraph"/>
        <w:numPr>
          <w:ilvl w:val="1"/>
          <w:numId w:val="4"/>
        </w:numPr>
        <w:rPr>
          <w:b/>
        </w:rPr>
      </w:pPr>
      <w:r>
        <w:t xml:space="preserve">Alcohol: acute heart failure, arrhythmias and dilated cardiomyopathy </w:t>
      </w:r>
    </w:p>
    <w:p w14:paraId="735D12F0" w14:textId="23495AD1" w:rsidR="007746DF" w:rsidRPr="007746DF" w:rsidRDefault="007746DF" w:rsidP="007746DF">
      <w:pPr>
        <w:pStyle w:val="ListParagraph"/>
        <w:numPr>
          <w:ilvl w:val="1"/>
          <w:numId w:val="4"/>
        </w:numPr>
        <w:rPr>
          <w:b/>
        </w:rPr>
      </w:pPr>
      <w:r>
        <w:t xml:space="preserve">Cocaine </w:t>
      </w:r>
    </w:p>
    <w:p w14:paraId="4BF22384" w14:textId="16C8E83E" w:rsidR="007746DF" w:rsidRPr="007746DF" w:rsidRDefault="007746DF" w:rsidP="007746DF">
      <w:pPr>
        <w:pStyle w:val="ListParagraph"/>
        <w:numPr>
          <w:ilvl w:val="1"/>
          <w:numId w:val="4"/>
        </w:numPr>
        <w:rPr>
          <w:b/>
        </w:rPr>
      </w:pPr>
      <w:r>
        <w:t xml:space="preserve">Chemotherapeutic drugs (beta blockers) </w:t>
      </w:r>
    </w:p>
    <w:p w14:paraId="6D3B4B69" w14:textId="270DB538" w:rsidR="007746DF" w:rsidRPr="007746DF" w:rsidRDefault="007746DF" w:rsidP="007746DF">
      <w:pPr>
        <w:pStyle w:val="ListParagraph"/>
        <w:numPr>
          <w:ilvl w:val="0"/>
          <w:numId w:val="4"/>
        </w:numPr>
        <w:rPr>
          <w:b/>
        </w:rPr>
      </w:pPr>
      <w:r>
        <w:t xml:space="preserve">Infection </w:t>
      </w:r>
    </w:p>
    <w:p w14:paraId="51FB0C24" w14:textId="3902F9E5" w:rsidR="007746DF" w:rsidRPr="007746DF" w:rsidRDefault="007746DF" w:rsidP="007746DF">
      <w:pPr>
        <w:pStyle w:val="ListParagraph"/>
        <w:numPr>
          <w:ilvl w:val="0"/>
          <w:numId w:val="4"/>
        </w:numPr>
        <w:rPr>
          <w:b/>
        </w:rPr>
      </w:pPr>
      <w:r>
        <w:t xml:space="preserve">Infiltrative diseases </w:t>
      </w:r>
    </w:p>
    <w:p w14:paraId="1AA14C90" w14:textId="735544D2" w:rsidR="007746DF" w:rsidRPr="007746DF" w:rsidRDefault="007746DF" w:rsidP="007746DF">
      <w:pPr>
        <w:pStyle w:val="ListParagraph"/>
        <w:numPr>
          <w:ilvl w:val="1"/>
          <w:numId w:val="4"/>
        </w:numPr>
        <w:rPr>
          <w:b/>
        </w:rPr>
      </w:pPr>
      <w:r>
        <w:t xml:space="preserve">Amyloidosis, haemochromatosis, sarcoid </w:t>
      </w:r>
    </w:p>
    <w:p w14:paraId="2988774B" w14:textId="4A75D233" w:rsidR="007746DF" w:rsidRPr="007746DF" w:rsidRDefault="007746DF" w:rsidP="007746DF">
      <w:pPr>
        <w:pStyle w:val="ListParagraph"/>
        <w:numPr>
          <w:ilvl w:val="0"/>
          <w:numId w:val="4"/>
        </w:numPr>
        <w:rPr>
          <w:b/>
        </w:rPr>
      </w:pPr>
      <w:r>
        <w:t xml:space="preserve">Electrolyte imbalance </w:t>
      </w:r>
    </w:p>
    <w:p w14:paraId="17D466BB" w14:textId="67DED0D8" w:rsidR="007746DF" w:rsidRPr="007746DF" w:rsidRDefault="007746DF" w:rsidP="007746DF">
      <w:pPr>
        <w:pStyle w:val="ListParagraph"/>
        <w:numPr>
          <w:ilvl w:val="1"/>
          <w:numId w:val="4"/>
        </w:numPr>
        <w:rPr>
          <w:b/>
        </w:rPr>
      </w:pPr>
      <w:r>
        <w:t xml:space="preserve">Hypocalcaemia, </w:t>
      </w:r>
      <w:proofErr w:type="spellStart"/>
      <w:r>
        <w:t>hypophosphataemia</w:t>
      </w:r>
      <w:proofErr w:type="spellEnd"/>
      <w:r>
        <w:t xml:space="preserve">, hypokalaemia, hyponatraemia </w:t>
      </w:r>
    </w:p>
    <w:p w14:paraId="7ABAB5D6" w14:textId="0ED30093" w:rsidR="007746DF" w:rsidRPr="007746DF" w:rsidRDefault="007746DF" w:rsidP="007746DF">
      <w:pPr>
        <w:pStyle w:val="ListParagraph"/>
        <w:numPr>
          <w:ilvl w:val="0"/>
          <w:numId w:val="4"/>
        </w:numPr>
        <w:rPr>
          <w:b/>
        </w:rPr>
      </w:pPr>
      <w:r>
        <w:t>Endocrine disorders</w:t>
      </w:r>
    </w:p>
    <w:p w14:paraId="4913D074" w14:textId="393C38AC" w:rsidR="007746DF" w:rsidRPr="007746DF" w:rsidRDefault="007746DF" w:rsidP="007746DF">
      <w:pPr>
        <w:pStyle w:val="ListParagraph"/>
        <w:numPr>
          <w:ilvl w:val="1"/>
          <w:numId w:val="4"/>
        </w:numPr>
        <w:rPr>
          <w:b/>
        </w:rPr>
      </w:pPr>
      <w:r>
        <w:t xml:space="preserve">Diabetes mellitus, thyroid disease, hypoparathyroidism with hypocalcaemia </w:t>
      </w:r>
    </w:p>
    <w:p w14:paraId="0BB04F82" w14:textId="0351D100" w:rsidR="00EC7155" w:rsidRPr="00EC7155" w:rsidRDefault="007746DF" w:rsidP="00EC7155">
      <w:pPr>
        <w:pStyle w:val="ListParagraph"/>
        <w:numPr>
          <w:ilvl w:val="1"/>
          <w:numId w:val="4"/>
        </w:numPr>
        <w:rPr>
          <w:b/>
        </w:rPr>
      </w:pPr>
      <w:r>
        <w:lastRenderedPageBreak/>
        <w:t>Phaeochromocytoma</w:t>
      </w:r>
      <w:r w:rsidR="00EC7155">
        <w:t xml:space="preserve">, acromegaly </w:t>
      </w:r>
    </w:p>
    <w:p w14:paraId="3C7C3032" w14:textId="19CF2DD6" w:rsidR="00EC7155" w:rsidRPr="00EC7155" w:rsidRDefault="00EC7155" w:rsidP="00EC7155">
      <w:pPr>
        <w:pStyle w:val="ListParagraph"/>
        <w:numPr>
          <w:ilvl w:val="0"/>
          <w:numId w:val="4"/>
        </w:numPr>
        <w:rPr>
          <w:b/>
        </w:rPr>
      </w:pPr>
      <w:r>
        <w:t xml:space="preserve">Systemic collagen vascular diseases </w:t>
      </w:r>
    </w:p>
    <w:p w14:paraId="5907C2F6" w14:textId="3F96E139" w:rsidR="00EC7155" w:rsidRPr="00EC7155" w:rsidRDefault="00EC7155" w:rsidP="00EC7155">
      <w:pPr>
        <w:pStyle w:val="ListParagraph"/>
        <w:numPr>
          <w:ilvl w:val="1"/>
          <w:numId w:val="4"/>
        </w:numPr>
        <w:rPr>
          <w:b/>
        </w:rPr>
      </w:pPr>
      <w:r>
        <w:t xml:space="preserve">Lupus, rheumatoid arthritis, systemic sclerosis, polyarteritis, hypersensitivity vasculitis, Takayasu syndrome, polymyositis, </w:t>
      </w:r>
      <w:proofErr w:type="spellStart"/>
      <w:r>
        <w:t>Reiters</w:t>
      </w:r>
      <w:proofErr w:type="spellEnd"/>
      <w:r>
        <w:t xml:space="preserve"> syndrome </w:t>
      </w:r>
    </w:p>
    <w:p w14:paraId="51297C6A" w14:textId="2EA1317B" w:rsidR="00EC7155" w:rsidRPr="00EC7155" w:rsidRDefault="00EC7155" w:rsidP="00EC7155">
      <w:pPr>
        <w:pStyle w:val="ListParagraph"/>
        <w:numPr>
          <w:ilvl w:val="0"/>
          <w:numId w:val="4"/>
        </w:numPr>
        <w:rPr>
          <w:b/>
        </w:rPr>
      </w:pPr>
      <w:r>
        <w:t xml:space="preserve">Drug induced </w:t>
      </w:r>
    </w:p>
    <w:p w14:paraId="0D2CE9D3" w14:textId="46F0C8CA" w:rsidR="00EC7155" w:rsidRPr="00EC7155" w:rsidRDefault="00EC7155" w:rsidP="00EC7155">
      <w:pPr>
        <w:pStyle w:val="ListParagraph"/>
        <w:numPr>
          <w:ilvl w:val="1"/>
          <w:numId w:val="4"/>
        </w:numPr>
        <w:rPr>
          <w:b/>
        </w:rPr>
      </w:pPr>
      <w:r>
        <w:t xml:space="preserve">Adriamycin </w:t>
      </w:r>
    </w:p>
    <w:p w14:paraId="14421A1F" w14:textId="6C6FFBCC" w:rsidR="00EC7155" w:rsidRPr="00EC7155" w:rsidRDefault="00EC7155" w:rsidP="00EC7155">
      <w:pPr>
        <w:pStyle w:val="ListParagraph"/>
        <w:numPr>
          <w:ilvl w:val="1"/>
          <w:numId w:val="4"/>
        </w:numPr>
        <w:rPr>
          <w:b/>
        </w:rPr>
      </w:pPr>
      <w:r>
        <w:t>Cyclophosphamide</w:t>
      </w:r>
    </w:p>
    <w:p w14:paraId="2E28C08F" w14:textId="6D5380FF" w:rsidR="00EC7155" w:rsidRPr="00EC7155" w:rsidRDefault="00EC7155" w:rsidP="00EC7155">
      <w:pPr>
        <w:pStyle w:val="ListParagraph"/>
        <w:numPr>
          <w:ilvl w:val="1"/>
          <w:numId w:val="4"/>
        </w:numPr>
        <w:rPr>
          <w:b/>
        </w:rPr>
      </w:pPr>
      <w:r>
        <w:t>Sulphonamide</w:t>
      </w:r>
    </w:p>
    <w:p w14:paraId="62C65263" w14:textId="5103EACC" w:rsidR="00EC7155" w:rsidRPr="00EC7155" w:rsidRDefault="00EC7155" w:rsidP="00EC7155">
      <w:pPr>
        <w:pStyle w:val="ListParagraph"/>
        <w:numPr>
          <w:ilvl w:val="1"/>
          <w:numId w:val="4"/>
        </w:numPr>
        <w:rPr>
          <w:b/>
        </w:rPr>
      </w:pPr>
      <w:r>
        <w:t xml:space="preserve">Some antiviral agents </w:t>
      </w:r>
    </w:p>
    <w:p w14:paraId="260CB837" w14:textId="218FA30B" w:rsidR="00EC7155" w:rsidRPr="00EC7155" w:rsidRDefault="00EC7155" w:rsidP="00EC7155">
      <w:pPr>
        <w:pStyle w:val="ListParagraph"/>
        <w:numPr>
          <w:ilvl w:val="0"/>
          <w:numId w:val="4"/>
        </w:numPr>
        <w:rPr>
          <w:b/>
        </w:rPr>
      </w:pPr>
      <w:r>
        <w:t xml:space="preserve">Nutritional deficiencies </w:t>
      </w:r>
    </w:p>
    <w:p w14:paraId="0573F7F3" w14:textId="2E2D941D" w:rsidR="00EC7155" w:rsidRPr="00EC7155" w:rsidRDefault="00EC7155" w:rsidP="00EC7155">
      <w:pPr>
        <w:pStyle w:val="ListParagraph"/>
        <w:numPr>
          <w:ilvl w:val="1"/>
          <w:numId w:val="4"/>
        </w:numPr>
        <w:rPr>
          <w:b/>
        </w:rPr>
      </w:pPr>
      <w:r>
        <w:t xml:space="preserve">Thiamine, protein, selenium, L-Carnitine </w:t>
      </w:r>
    </w:p>
    <w:p w14:paraId="6D88A4F7" w14:textId="0E769BBC" w:rsidR="00EC7155" w:rsidRPr="00EC7155" w:rsidRDefault="00EC7155" w:rsidP="00EC7155">
      <w:pPr>
        <w:pStyle w:val="ListParagraph"/>
        <w:numPr>
          <w:ilvl w:val="0"/>
          <w:numId w:val="4"/>
        </w:numPr>
        <w:rPr>
          <w:b/>
        </w:rPr>
      </w:pPr>
      <w:r>
        <w:t xml:space="preserve">Myocarditis </w:t>
      </w:r>
    </w:p>
    <w:p w14:paraId="4B46BE0C" w14:textId="4CB6361F" w:rsidR="00EC7155" w:rsidRPr="00EC7155" w:rsidRDefault="00EC7155" w:rsidP="00EC7155">
      <w:pPr>
        <w:pStyle w:val="ListParagraph"/>
        <w:numPr>
          <w:ilvl w:val="1"/>
          <w:numId w:val="4"/>
        </w:numPr>
        <w:rPr>
          <w:b/>
        </w:rPr>
      </w:pPr>
      <w:r>
        <w:t xml:space="preserve">Thyrotoxicosis/myxoedema </w:t>
      </w:r>
    </w:p>
    <w:p w14:paraId="6F91F022" w14:textId="20D95BE9" w:rsidR="00EC7155" w:rsidRPr="00EC7155" w:rsidRDefault="00EC7155" w:rsidP="00EC7155">
      <w:pPr>
        <w:pStyle w:val="ListParagraph"/>
        <w:numPr>
          <w:ilvl w:val="1"/>
          <w:numId w:val="4"/>
        </w:numPr>
        <w:rPr>
          <w:b/>
        </w:rPr>
      </w:pPr>
      <w:r>
        <w:t xml:space="preserve">Arrhythmias </w:t>
      </w:r>
    </w:p>
    <w:p w14:paraId="20D4DAC4" w14:textId="5EEA5B62" w:rsidR="00EC7155" w:rsidRPr="00EC7155" w:rsidRDefault="00EC7155" w:rsidP="00EC7155">
      <w:pPr>
        <w:pStyle w:val="ListParagraph"/>
        <w:numPr>
          <w:ilvl w:val="2"/>
          <w:numId w:val="4"/>
        </w:numPr>
        <w:rPr>
          <w:b/>
        </w:rPr>
      </w:pPr>
      <w:r>
        <w:t xml:space="preserve">Bradycardia </w:t>
      </w:r>
    </w:p>
    <w:p w14:paraId="203651BC" w14:textId="29082FBE" w:rsidR="00EC7155" w:rsidRPr="00EC7155" w:rsidRDefault="00EC7155" w:rsidP="00EC7155">
      <w:pPr>
        <w:pStyle w:val="ListParagraph"/>
        <w:numPr>
          <w:ilvl w:val="2"/>
          <w:numId w:val="4"/>
        </w:numPr>
        <w:rPr>
          <w:b/>
        </w:rPr>
      </w:pPr>
      <w:r>
        <w:t>Tachycardia</w:t>
      </w:r>
    </w:p>
    <w:p w14:paraId="672246EF" w14:textId="09D03113" w:rsidR="00EC7155" w:rsidRPr="00EC7155" w:rsidRDefault="00EC7155" w:rsidP="00EC7155">
      <w:pPr>
        <w:pStyle w:val="ListParagraph"/>
        <w:numPr>
          <w:ilvl w:val="3"/>
          <w:numId w:val="4"/>
        </w:numPr>
        <w:rPr>
          <w:b/>
        </w:rPr>
      </w:pPr>
      <w:r>
        <w:t xml:space="preserve">Reduced ventricular filling </w:t>
      </w:r>
      <w:proofErr w:type="gramStart"/>
      <w:r>
        <w:t>duration ;</w:t>
      </w:r>
      <w:proofErr w:type="gramEnd"/>
      <w:r>
        <w:t xml:space="preserve"> increased heart oxygen demand ; ventricular dilation </w:t>
      </w:r>
    </w:p>
    <w:p w14:paraId="1512B5AB" w14:textId="7C114D06" w:rsidR="00EC7155" w:rsidRPr="00EC7155" w:rsidRDefault="00EC7155" w:rsidP="00EC7155">
      <w:pPr>
        <w:pStyle w:val="ListParagraph"/>
        <w:numPr>
          <w:ilvl w:val="1"/>
          <w:numId w:val="4"/>
        </w:numPr>
        <w:rPr>
          <w:b/>
        </w:rPr>
      </w:pPr>
      <w:r>
        <w:t xml:space="preserve">Atrio-ventricular mismatch due to atrial or ventricular arrhythmia </w:t>
      </w:r>
    </w:p>
    <w:p w14:paraId="309916ED" w14:textId="53B2732E" w:rsidR="00EC7155" w:rsidRPr="00EC7155" w:rsidRDefault="00EC7155" w:rsidP="00EC7155">
      <w:pPr>
        <w:pStyle w:val="ListParagraph"/>
        <w:numPr>
          <w:ilvl w:val="0"/>
          <w:numId w:val="4"/>
        </w:numPr>
        <w:rPr>
          <w:b/>
        </w:rPr>
      </w:pPr>
      <w:r w:rsidRPr="00EC7155">
        <w:rPr>
          <w:b/>
          <w:color w:val="00B050"/>
        </w:rPr>
        <w:t xml:space="preserve">Cardiomyopathies </w:t>
      </w:r>
      <w:r>
        <w:t xml:space="preserve">(diseases of the heart muscle not secondary to IHD, hypertension, valvular, congenital or pericardial disease) </w:t>
      </w:r>
    </w:p>
    <w:p w14:paraId="2BD634C0" w14:textId="759C56C6" w:rsidR="00EC7155" w:rsidRPr="00EC7155" w:rsidRDefault="00EC7155" w:rsidP="00EC7155">
      <w:pPr>
        <w:pStyle w:val="ListParagraph"/>
        <w:numPr>
          <w:ilvl w:val="1"/>
          <w:numId w:val="4"/>
        </w:numPr>
        <w:rPr>
          <w:b/>
          <w:color w:val="00B050"/>
        </w:rPr>
      </w:pPr>
      <w:r w:rsidRPr="00EC7155">
        <w:rPr>
          <w:b/>
          <w:color w:val="00B050"/>
        </w:rPr>
        <w:t xml:space="preserve">Congestive Dilated </w:t>
      </w:r>
    </w:p>
    <w:p w14:paraId="1F896960" w14:textId="20A2C175" w:rsidR="00EC7155" w:rsidRPr="00EC7155" w:rsidRDefault="00EC7155" w:rsidP="00EC7155">
      <w:pPr>
        <w:pStyle w:val="ListParagraph"/>
        <w:numPr>
          <w:ilvl w:val="2"/>
          <w:numId w:val="4"/>
        </w:numPr>
        <w:rPr>
          <w:b/>
        </w:rPr>
      </w:pPr>
      <w:r>
        <w:t xml:space="preserve">Weakening and dilation of ventricular walls leading to overstretching, therefore reduced contractile efficiency </w:t>
      </w:r>
    </w:p>
    <w:p w14:paraId="0ED1C5ED" w14:textId="3CE1B2A4" w:rsidR="00EC7155" w:rsidRPr="00EC7155" w:rsidRDefault="00EC7155" w:rsidP="00EC7155">
      <w:pPr>
        <w:pStyle w:val="ListParagraph"/>
        <w:numPr>
          <w:ilvl w:val="2"/>
          <w:numId w:val="4"/>
        </w:numPr>
        <w:rPr>
          <w:b/>
        </w:rPr>
      </w:pPr>
      <w:r>
        <w:t xml:space="preserve">Most common cause of HF in the absence of IHD, valvular disease and hypertension </w:t>
      </w:r>
    </w:p>
    <w:p w14:paraId="4A5BC001" w14:textId="4F613171" w:rsidR="00EC7155" w:rsidRPr="00EC7155" w:rsidRDefault="00EC7155" w:rsidP="00EC7155">
      <w:pPr>
        <w:pStyle w:val="ListParagraph"/>
        <w:numPr>
          <w:ilvl w:val="2"/>
          <w:numId w:val="4"/>
        </w:numPr>
        <w:rPr>
          <w:b/>
        </w:rPr>
      </w:pPr>
      <w:r>
        <w:t xml:space="preserve">May have a familial risk </w:t>
      </w:r>
    </w:p>
    <w:p w14:paraId="2A8BC715" w14:textId="1396E94B" w:rsidR="00EC7155" w:rsidRPr="00EC7155" w:rsidRDefault="00EC7155" w:rsidP="00EC7155">
      <w:pPr>
        <w:pStyle w:val="ListParagraph"/>
        <w:numPr>
          <w:ilvl w:val="1"/>
          <w:numId w:val="4"/>
        </w:numPr>
        <w:rPr>
          <w:b/>
          <w:color w:val="00B050"/>
        </w:rPr>
      </w:pPr>
      <w:r w:rsidRPr="00EC7155">
        <w:rPr>
          <w:b/>
          <w:color w:val="00B050"/>
        </w:rPr>
        <w:t xml:space="preserve">Hypertrophic </w:t>
      </w:r>
    </w:p>
    <w:p w14:paraId="6872B501" w14:textId="093BCF22" w:rsidR="00EC7155" w:rsidRPr="00EC7155" w:rsidRDefault="00EC7155" w:rsidP="00EC7155">
      <w:pPr>
        <w:pStyle w:val="ListParagraph"/>
        <w:numPr>
          <w:ilvl w:val="2"/>
          <w:numId w:val="4"/>
        </w:numPr>
        <w:rPr>
          <w:b/>
        </w:rPr>
      </w:pPr>
      <w:r>
        <w:t xml:space="preserve">Thickening of the heart muscle wall leading to reduced compliance and therefore reduced cardiac output </w:t>
      </w:r>
    </w:p>
    <w:p w14:paraId="3100DD70" w14:textId="7B7B6E51" w:rsidR="00EC7155" w:rsidRPr="00EC7155" w:rsidRDefault="00EC7155" w:rsidP="00EC7155">
      <w:pPr>
        <w:pStyle w:val="ListParagraph"/>
        <w:numPr>
          <w:ilvl w:val="2"/>
          <w:numId w:val="4"/>
        </w:numPr>
        <w:rPr>
          <w:b/>
        </w:rPr>
      </w:pPr>
      <w:r>
        <w:t xml:space="preserve">Thickening increases the chance of arrhythmias </w:t>
      </w:r>
    </w:p>
    <w:p w14:paraId="5F2076D3" w14:textId="51EAC945" w:rsidR="00EC7155" w:rsidRPr="00EC7155" w:rsidRDefault="00EC7155" w:rsidP="00EC7155">
      <w:pPr>
        <w:pStyle w:val="ListParagraph"/>
        <w:numPr>
          <w:ilvl w:val="1"/>
          <w:numId w:val="4"/>
        </w:numPr>
        <w:rPr>
          <w:b/>
          <w:color w:val="00B050"/>
        </w:rPr>
      </w:pPr>
      <w:r w:rsidRPr="00EC7155">
        <w:rPr>
          <w:b/>
          <w:color w:val="00B050"/>
        </w:rPr>
        <w:t xml:space="preserve">Restrictive </w:t>
      </w:r>
    </w:p>
    <w:p w14:paraId="3ECCCD3F" w14:textId="0DFD71AE" w:rsidR="00EC7155" w:rsidRPr="00EC7155" w:rsidRDefault="00EC7155" w:rsidP="00EC7155">
      <w:pPr>
        <w:pStyle w:val="ListParagraph"/>
        <w:numPr>
          <w:ilvl w:val="2"/>
          <w:numId w:val="4"/>
        </w:numPr>
        <w:rPr>
          <w:b/>
        </w:rPr>
      </w:pPr>
      <w:r>
        <w:t xml:space="preserve">Reduced heart compliance without significant </w:t>
      </w:r>
      <w:proofErr w:type="gramStart"/>
      <w:r>
        <w:t>increase  in</w:t>
      </w:r>
      <w:proofErr w:type="gramEnd"/>
      <w:r>
        <w:t xml:space="preserve"> muscle wall thickness leading to reduced end diastolic volume and cardiac output </w:t>
      </w:r>
    </w:p>
    <w:p w14:paraId="24593971" w14:textId="2FF92F0C" w:rsidR="00EC7155" w:rsidRPr="00EC7155" w:rsidRDefault="00EC7155" w:rsidP="00EC7155">
      <w:pPr>
        <w:pStyle w:val="ListParagraph"/>
        <w:numPr>
          <w:ilvl w:val="2"/>
          <w:numId w:val="4"/>
        </w:numPr>
        <w:rPr>
          <w:b/>
        </w:rPr>
      </w:pPr>
      <w:r>
        <w:t xml:space="preserve">This can be caused by infiltrative diseases such as sarcoidosis, amyloidosis, haemochromatosis and endocardial fibrosis </w:t>
      </w:r>
    </w:p>
    <w:p w14:paraId="7CDFC799" w14:textId="627D3DAF" w:rsidR="00EC7155" w:rsidRPr="00EC7155" w:rsidRDefault="00EC7155" w:rsidP="00EC7155">
      <w:pPr>
        <w:pStyle w:val="ListParagraph"/>
        <w:numPr>
          <w:ilvl w:val="0"/>
          <w:numId w:val="4"/>
        </w:numPr>
        <w:rPr>
          <w:b/>
        </w:rPr>
      </w:pPr>
      <w:r>
        <w:t xml:space="preserve">Severe anaemia </w:t>
      </w:r>
    </w:p>
    <w:p w14:paraId="4DAF8B3B" w14:textId="6D2BBA78" w:rsidR="00EC7155" w:rsidRPr="00EC7155" w:rsidRDefault="00EC7155" w:rsidP="00EC7155">
      <w:pPr>
        <w:pStyle w:val="ListParagraph"/>
        <w:numPr>
          <w:ilvl w:val="0"/>
          <w:numId w:val="4"/>
        </w:numPr>
        <w:rPr>
          <w:b/>
        </w:rPr>
      </w:pPr>
      <w:r>
        <w:t xml:space="preserve">Pulmonary hypertension/pathologies </w:t>
      </w:r>
    </w:p>
    <w:p w14:paraId="2FC9D637" w14:textId="23913B9C" w:rsidR="00EC7155" w:rsidRPr="00EC7155" w:rsidRDefault="00EC7155" w:rsidP="00EC7155">
      <w:pPr>
        <w:pStyle w:val="ListParagraph"/>
        <w:numPr>
          <w:ilvl w:val="0"/>
          <w:numId w:val="4"/>
        </w:numPr>
        <w:rPr>
          <w:b/>
        </w:rPr>
      </w:pPr>
      <w:r>
        <w:t xml:space="preserve">Pregnancy </w:t>
      </w:r>
    </w:p>
    <w:p w14:paraId="59C1A457" w14:textId="77777777" w:rsidR="00F811DE" w:rsidRDefault="00F811DE" w:rsidP="00EC7155">
      <w:pPr>
        <w:rPr>
          <w:rFonts w:ascii="Century Gothic" w:hAnsi="Century Gothic"/>
          <w:b/>
          <w:sz w:val="32"/>
          <w:szCs w:val="21"/>
          <w:lang w:val="en-GB"/>
        </w:rPr>
      </w:pPr>
    </w:p>
    <w:p w14:paraId="18A26794" w14:textId="77777777" w:rsidR="00F811DE" w:rsidRDefault="00F811DE" w:rsidP="00EC7155">
      <w:pPr>
        <w:rPr>
          <w:rFonts w:ascii="Century Gothic" w:hAnsi="Century Gothic"/>
          <w:b/>
          <w:sz w:val="32"/>
          <w:szCs w:val="21"/>
          <w:lang w:val="en-GB"/>
        </w:rPr>
      </w:pPr>
    </w:p>
    <w:p w14:paraId="296C4B0B" w14:textId="77777777" w:rsidR="00F811DE" w:rsidRDefault="00F811DE" w:rsidP="00EC7155">
      <w:pPr>
        <w:rPr>
          <w:rFonts w:ascii="Century Gothic" w:hAnsi="Century Gothic"/>
          <w:b/>
          <w:sz w:val="32"/>
          <w:szCs w:val="21"/>
          <w:lang w:val="en-GB"/>
        </w:rPr>
      </w:pPr>
    </w:p>
    <w:p w14:paraId="3A87BA44" w14:textId="77777777" w:rsidR="00F811DE" w:rsidRDefault="00F811DE" w:rsidP="00EC7155">
      <w:pPr>
        <w:rPr>
          <w:rFonts w:ascii="Century Gothic" w:hAnsi="Century Gothic"/>
          <w:b/>
          <w:sz w:val="32"/>
          <w:szCs w:val="21"/>
          <w:lang w:val="en-GB"/>
        </w:rPr>
      </w:pPr>
    </w:p>
    <w:p w14:paraId="0401914F" w14:textId="77777777" w:rsidR="00F811DE" w:rsidRDefault="00F811DE" w:rsidP="00EC7155">
      <w:pPr>
        <w:rPr>
          <w:rFonts w:ascii="Century Gothic" w:hAnsi="Century Gothic"/>
          <w:b/>
          <w:sz w:val="32"/>
          <w:szCs w:val="21"/>
          <w:lang w:val="en-GB"/>
        </w:rPr>
      </w:pPr>
    </w:p>
    <w:p w14:paraId="4B302591" w14:textId="77777777" w:rsidR="00F811DE" w:rsidRDefault="00F811DE" w:rsidP="00EC7155">
      <w:pPr>
        <w:rPr>
          <w:rFonts w:ascii="Century Gothic" w:hAnsi="Century Gothic"/>
          <w:b/>
          <w:sz w:val="32"/>
          <w:szCs w:val="21"/>
          <w:lang w:val="en-GB"/>
        </w:rPr>
      </w:pPr>
    </w:p>
    <w:p w14:paraId="1890AC56" w14:textId="74CA86CD" w:rsidR="00EC7155" w:rsidRPr="00F811DE" w:rsidRDefault="00EC7155" w:rsidP="00EC7155">
      <w:pPr>
        <w:rPr>
          <w:rFonts w:ascii="Century Gothic" w:hAnsi="Century Gothic"/>
          <w:b/>
          <w:sz w:val="32"/>
          <w:szCs w:val="21"/>
          <w:lang w:val="en-GB"/>
        </w:rPr>
      </w:pPr>
      <w:r w:rsidRPr="00F811DE">
        <w:rPr>
          <w:rFonts w:ascii="Century Gothic" w:hAnsi="Century Gothic"/>
          <w:b/>
          <w:sz w:val="32"/>
          <w:szCs w:val="21"/>
          <w:lang w:val="en-GB"/>
        </w:rPr>
        <w:lastRenderedPageBreak/>
        <w:t xml:space="preserve">Clinical Features </w:t>
      </w:r>
    </w:p>
    <w:tbl>
      <w:tblPr>
        <w:tblStyle w:val="TableGrid"/>
        <w:tblW w:w="9899" w:type="dxa"/>
        <w:tblLook w:val="04A0" w:firstRow="1" w:lastRow="0" w:firstColumn="1" w:lastColumn="0" w:noHBand="0" w:noVBand="1"/>
      </w:tblPr>
      <w:tblGrid>
        <w:gridCol w:w="4589"/>
        <w:gridCol w:w="5310"/>
      </w:tblGrid>
      <w:tr w:rsidR="00EC7155" w14:paraId="1CE377A3" w14:textId="77777777" w:rsidTr="00F811DE">
        <w:trPr>
          <w:trHeight w:val="278"/>
        </w:trPr>
        <w:tc>
          <w:tcPr>
            <w:tcW w:w="4589" w:type="dxa"/>
          </w:tcPr>
          <w:p w14:paraId="6746F0E9" w14:textId="39DEB240" w:rsidR="00EC7155" w:rsidRPr="00EC7155" w:rsidRDefault="00EC7155" w:rsidP="00EC7155">
            <w:pPr>
              <w:rPr>
                <w:rFonts w:ascii="Century Gothic" w:hAnsi="Century Gothic"/>
                <w:b/>
                <w:sz w:val="21"/>
                <w:szCs w:val="21"/>
                <w:lang w:val="en-GB"/>
              </w:rPr>
            </w:pPr>
            <w:r>
              <w:rPr>
                <w:rFonts w:ascii="Century Gothic" w:hAnsi="Century Gothic"/>
                <w:b/>
                <w:sz w:val="21"/>
                <w:szCs w:val="21"/>
                <w:lang w:val="en-GB"/>
              </w:rPr>
              <w:t>Left Ventricular Failure</w:t>
            </w:r>
            <w:r w:rsidR="00A4067C">
              <w:rPr>
                <w:rFonts w:ascii="Century Gothic" w:hAnsi="Century Gothic"/>
                <w:b/>
                <w:sz w:val="21"/>
                <w:szCs w:val="21"/>
                <w:lang w:val="en-GB"/>
              </w:rPr>
              <w:t xml:space="preserve"> (</w:t>
            </w:r>
            <w:r w:rsidR="00A4067C" w:rsidRPr="00A4067C">
              <w:rPr>
                <w:rFonts w:ascii="Bangla MN" w:hAnsi="Bangla MN"/>
                <w:b/>
                <w:color w:val="00B0F0"/>
                <w:sz w:val="21"/>
                <w:szCs w:val="21"/>
                <w:lang w:val="en-GB"/>
              </w:rPr>
              <w:t xml:space="preserve">PCs DEFO </w:t>
            </w:r>
            <w:proofErr w:type="spellStart"/>
            <w:r w:rsidR="00A4067C" w:rsidRPr="00A4067C">
              <w:rPr>
                <w:rFonts w:ascii="Bangla MN" w:hAnsi="Bangla MN"/>
                <w:b/>
                <w:color w:val="00B0F0"/>
                <w:sz w:val="21"/>
                <w:szCs w:val="21"/>
                <w:lang w:val="en-GB"/>
              </w:rPr>
              <w:t>WiN</w:t>
            </w:r>
            <w:proofErr w:type="spellEnd"/>
            <w:r w:rsidR="00A4067C">
              <w:rPr>
                <w:rFonts w:ascii="Century Gothic" w:hAnsi="Century Gothic"/>
                <w:b/>
                <w:sz w:val="21"/>
                <w:szCs w:val="21"/>
                <w:lang w:val="en-GB"/>
              </w:rPr>
              <w:t>)</w:t>
            </w:r>
          </w:p>
        </w:tc>
        <w:tc>
          <w:tcPr>
            <w:tcW w:w="5310" w:type="dxa"/>
          </w:tcPr>
          <w:p w14:paraId="27951215" w14:textId="39F9760D" w:rsidR="00EC7155" w:rsidRDefault="00EC7155" w:rsidP="00EC7155">
            <w:pPr>
              <w:rPr>
                <w:rFonts w:ascii="Century Gothic" w:hAnsi="Century Gothic"/>
                <w:b/>
                <w:sz w:val="21"/>
                <w:szCs w:val="21"/>
                <w:lang w:val="en-GB"/>
              </w:rPr>
            </w:pPr>
            <w:r>
              <w:rPr>
                <w:rFonts w:ascii="Century Gothic" w:hAnsi="Century Gothic"/>
                <w:b/>
                <w:sz w:val="21"/>
                <w:szCs w:val="21"/>
                <w:lang w:val="en-GB"/>
              </w:rPr>
              <w:t>Right Ventricular Failure</w:t>
            </w:r>
            <w:r w:rsidR="00A4067C">
              <w:rPr>
                <w:rFonts w:ascii="Century Gothic" w:hAnsi="Century Gothic"/>
                <w:b/>
                <w:sz w:val="21"/>
                <w:szCs w:val="21"/>
                <w:lang w:val="en-GB"/>
              </w:rPr>
              <w:t xml:space="preserve"> (</w:t>
            </w:r>
            <w:r w:rsidR="00A4067C" w:rsidRPr="00F811DE">
              <w:rPr>
                <w:rFonts w:ascii="Bangla MN" w:hAnsi="Bangla MN"/>
                <w:b/>
                <w:color w:val="00B0F0"/>
                <w:sz w:val="21"/>
                <w:szCs w:val="21"/>
                <w:lang w:val="en-GB"/>
              </w:rPr>
              <w:t xml:space="preserve">RV </w:t>
            </w:r>
            <w:proofErr w:type="spellStart"/>
            <w:r w:rsidR="00A4067C" w:rsidRPr="00F811DE">
              <w:rPr>
                <w:rFonts w:ascii="Bangla MN" w:hAnsi="Bangla MN"/>
                <w:b/>
                <w:color w:val="00B0F0"/>
                <w:sz w:val="21"/>
                <w:szCs w:val="21"/>
                <w:lang w:val="en-GB"/>
              </w:rPr>
              <w:t>POPed</w:t>
            </w:r>
            <w:proofErr w:type="spellEnd"/>
            <w:r w:rsidR="00A4067C" w:rsidRPr="00F811DE">
              <w:rPr>
                <w:rFonts w:ascii="Bangla MN" w:hAnsi="Bangla MN"/>
                <w:b/>
                <w:color w:val="00B0F0"/>
                <w:sz w:val="21"/>
                <w:szCs w:val="21"/>
                <w:lang w:val="en-GB"/>
              </w:rPr>
              <w:t xml:space="preserve"> FATHERS</w:t>
            </w:r>
            <w:r w:rsidR="00A4067C">
              <w:rPr>
                <w:rFonts w:ascii="Century Gothic" w:hAnsi="Century Gothic"/>
                <w:b/>
                <w:sz w:val="21"/>
                <w:szCs w:val="21"/>
                <w:lang w:val="en-GB"/>
              </w:rPr>
              <w:t>)</w:t>
            </w:r>
          </w:p>
        </w:tc>
      </w:tr>
      <w:tr w:rsidR="00EC7155" w14:paraId="06FA1AB0" w14:textId="77777777" w:rsidTr="00F811DE">
        <w:tc>
          <w:tcPr>
            <w:tcW w:w="4589" w:type="dxa"/>
          </w:tcPr>
          <w:p w14:paraId="5D71710B" w14:textId="5D024D62" w:rsidR="00EC7155" w:rsidRPr="00EC7155" w:rsidRDefault="00A4067C" w:rsidP="00EC7155">
            <w:pPr>
              <w:rPr>
                <w:rFonts w:ascii="Century Gothic" w:hAnsi="Century Gothic"/>
                <w:sz w:val="21"/>
                <w:szCs w:val="21"/>
                <w:lang w:val="en-GB"/>
              </w:rPr>
            </w:pPr>
            <w:r>
              <w:rPr>
                <w:rFonts w:ascii="Century Gothic" w:hAnsi="Century Gothic"/>
                <w:sz w:val="21"/>
                <w:szCs w:val="21"/>
                <w:lang w:val="en-GB"/>
              </w:rPr>
              <w:t>Paroxysmal nocturnal dyspnoea</w:t>
            </w:r>
          </w:p>
        </w:tc>
        <w:tc>
          <w:tcPr>
            <w:tcW w:w="5310" w:type="dxa"/>
          </w:tcPr>
          <w:p w14:paraId="640AA21D" w14:textId="50EB86B4" w:rsidR="00EC7155" w:rsidRPr="00A4067C" w:rsidRDefault="00A4067C" w:rsidP="00EC7155">
            <w:pPr>
              <w:rPr>
                <w:rFonts w:ascii="Century Gothic" w:hAnsi="Century Gothic"/>
                <w:sz w:val="21"/>
                <w:szCs w:val="21"/>
                <w:lang w:val="en-GB"/>
              </w:rPr>
            </w:pPr>
            <w:r>
              <w:rPr>
                <w:rFonts w:ascii="Century Gothic" w:hAnsi="Century Gothic"/>
                <w:sz w:val="21"/>
                <w:szCs w:val="21"/>
                <w:lang w:val="en-GB"/>
              </w:rPr>
              <w:t xml:space="preserve">Pulmonary oedema </w:t>
            </w:r>
          </w:p>
        </w:tc>
      </w:tr>
      <w:tr w:rsidR="00EC7155" w14:paraId="7BCA5033" w14:textId="77777777" w:rsidTr="00F811DE">
        <w:tc>
          <w:tcPr>
            <w:tcW w:w="4589" w:type="dxa"/>
          </w:tcPr>
          <w:p w14:paraId="43DE97D8" w14:textId="0B5181C1" w:rsidR="00EC7155" w:rsidRPr="00EC7155" w:rsidRDefault="00A4067C" w:rsidP="00EC7155">
            <w:pPr>
              <w:rPr>
                <w:rFonts w:ascii="Century Gothic" w:hAnsi="Century Gothic"/>
                <w:sz w:val="21"/>
                <w:szCs w:val="21"/>
                <w:lang w:val="en-GB"/>
              </w:rPr>
            </w:pPr>
            <w:r>
              <w:rPr>
                <w:rFonts w:ascii="Century Gothic" w:hAnsi="Century Gothic"/>
                <w:sz w:val="21"/>
                <w:szCs w:val="21"/>
                <w:lang w:val="en-GB"/>
              </w:rPr>
              <w:t>Cough</w:t>
            </w:r>
            <w:r w:rsidR="00EC7155">
              <w:rPr>
                <w:rFonts w:ascii="Century Gothic" w:hAnsi="Century Gothic"/>
                <w:sz w:val="21"/>
                <w:szCs w:val="21"/>
                <w:lang w:val="en-GB"/>
              </w:rPr>
              <w:t xml:space="preserve"> </w:t>
            </w:r>
            <w:r>
              <w:rPr>
                <w:rFonts w:ascii="Century Gothic" w:hAnsi="Century Gothic"/>
                <w:sz w:val="21"/>
                <w:szCs w:val="21"/>
                <w:lang w:val="en-GB"/>
              </w:rPr>
              <w:t>(Nocturnal)</w:t>
            </w:r>
          </w:p>
        </w:tc>
        <w:tc>
          <w:tcPr>
            <w:tcW w:w="5310" w:type="dxa"/>
          </w:tcPr>
          <w:p w14:paraId="4D74255D" w14:textId="64061FFC" w:rsidR="00EC7155" w:rsidRDefault="00A4067C" w:rsidP="00EC7155">
            <w:pPr>
              <w:rPr>
                <w:rFonts w:ascii="Century Gothic" w:hAnsi="Century Gothic"/>
                <w:b/>
                <w:sz w:val="21"/>
                <w:szCs w:val="21"/>
                <w:lang w:val="en-GB"/>
              </w:rPr>
            </w:pPr>
            <w:r>
              <w:rPr>
                <w:rFonts w:ascii="Century Gothic" w:hAnsi="Century Gothic"/>
                <w:sz w:val="21"/>
                <w:szCs w:val="21"/>
                <w:lang w:val="en-GB"/>
              </w:rPr>
              <w:t xml:space="preserve">Peripheral oedema </w:t>
            </w:r>
          </w:p>
        </w:tc>
      </w:tr>
      <w:tr w:rsidR="00EC7155" w14:paraId="46AD5ADD" w14:textId="77777777" w:rsidTr="00F811DE">
        <w:tc>
          <w:tcPr>
            <w:tcW w:w="4589" w:type="dxa"/>
          </w:tcPr>
          <w:p w14:paraId="1B73B88E" w14:textId="0A7FC027" w:rsidR="00A4067C" w:rsidRPr="00EC7155" w:rsidRDefault="00A4067C" w:rsidP="00EC7155">
            <w:pPr>
              <w:rPr>
                <w:rFonts w:ascii="Century Gothic" w:hAnsi="Century Gothic"/>
                <w:sz w:val="21"/>
                <w:szCs w:val="21"/>
                <w:lang w:val="en-GB"/>
              </w:rPr>
            </w:pPr>
            <w:r>
              <w:rPr>
                <w:rFonts w:ascii="Century Gothic" w:hAnsi="Century Gothic"/>
                <w:sz w:val="21"/>
                <w:szCs w:val="21"/>
                <w:lang w:val="en-GB"/>
              </w:rPr>
              <w:t>Cold peripheries</w:t>
            </w:r>
          </w:p>
        </w:tc>
        <w:tc>
          <w:tcPr>
            <w:tcW w:w="5310" w:type="dxa"/>
          </w:tcPr>
          <w:p w14:paraId="417BD529" w14:textId="4023DFDB" w:rsidR="00EC7155" w:rsidRDefault="00A4067C" w:rsidP="00EC7155">
            <w:pPr>
              <w:rPr>
                <w:rFonts w:ascii="Century Gothic" w:hAnsi="Century Gothic"/>
                <w:b/>
                <w:sz w:val="21"/>
                <w:szCs w:val="21"/>
                <w:lang w:val="en-GB"/>
              </w:rPr>
            </w:pPr>
            <w:r>
              <w:rPr>
                <w:rFonts w:ascii="Century Gothic" w:hAnsi="Century Gothic"/>
                <w:sz w:val="21"/>
                <w:szCs w:val="21"/>
                <w:lang w:val="en-GB"/>
              </w:rPr>
              <w:t>Facial engorgement</w:t>
            </w:r>
          </w:p>
        </w:tc>
      </w:tr>
      <w:tr w:rsidR="00EC7155" w14:paraId="0BEE9D19" w14:textId="77777777" w:rsidTr="00F811DE">
        <w:tc>
          <w:tcPr>
            <w:tcW w:w="4589" w:type="dxa"/>
          </w:tcPr>
          <w:p w14:paraId="0383A961" w14:textId="0D6CB27C" w:rsidR="00EC7155" w:rsidRDefault="00A4067C" w:rsidP="00EC7155">
            <w:pPr>
              <w:rPr>
                <w:rFonts w:ascii="Century Gothic" w:hAnsi="Century Gothic"/>
                <w:b/>
                <w:sz w:val="21"/>
                <w:szCs w:val="21"/>
                <w:lang w:val="en-GB"/>
              </w:rPr>
            </w:pPr>
            <w:r>
              <w:rPr>
                <w:rFonts w:ascii="Century Gothic" w:hAnsi="Century Gothic"/>
                <w:sz w:val="21"/>
                <w:szCs w:val="21"/>
                <w:lang w:val="en-GB"/>
              </w:rPr>
              <w:t xml:space="preserve">Dyspnoea </w:t>
            </w:r>
          </w:p>
        </w:tc>
        <w:tc>
          <w:tcPr>
            <w:tcW w:w="5310" w:type="dxa"/>
          </w:tcPr>
          <w:p w14:paraId="6D05A096" w14:textId="7414E5F4" w:rsidR="00EC7155" w:rsidRDefault="00A4067C" w:rsidP="00EC7155">
            <w:pPr>
              <w:rPr>
                <w:rFonts w:ascii="Century Gothic" w:hAnsi="Century Gothic"/>
                <w:b/>
                <w:sz w:val="21"/>
                <w:szCs w:val="21"/>
                <w:lang w:val="en-GB"/>
              </w:rPr>
            </w:pPr>
            <w:r>
              <w:rPr>
                <w:rFonts w:ascii="Century Gothic" w:hAnsi="Century Gothic"/>
                <w:sz w:val="21"/>
                <w:szCs w:val="21"/>
                <w:lang w:val="en-GB"/>
              </w:rPr>
              <w:t>Anorexia</w:t>
            </w:r>
          </w:p>
        </w:tc>
      </w:tr>
      <w:tr w:rsidR="00EC7155" w14:paraId="2B37C175" w14:textId="77777777" w:rsidTr="00F811DE">
        <w:trPr>
          <w:trHeight w:val="278"/>
        </w:trPr>
        <w:tc>
          <w:tcPr>
            <w:tcW w:w="4589" w:type="dxa"/>
          </w:tcPr>
          <w:p w14:paraId="5C0D6C45" w14:textId="2CC98CDB" w:rsidR="00EC7155" w:rsidRDefault="00A4067C" w:rsidP="00EC7155">
            <w:pPr>
              <w:rPr>
                <w:rFonts w:ascii="Century Gothic" w:hAnsi="Century Gothic"/>
                <w:b/>
                <w:sz w:val="21"/>
                <w:szCs w:val="21"/>
                <w:lang w:val="en-GB"/>
              </w:rPr>
            </w:pPr>
            <w:proofErr w:type="spellStart"/>
            <w:r>
              <w:rPr>
                <w:rFonts w:ascii="Century Gothic" w:hAnsi="Century Gothic"/>
                <w:sz w:val="21"/>
                <w:szCs w:val="21"/>
                <w:lang w:val="en-GB"/>
              </w:rPr>
              <w:t>Excersice</w:t>
            </w:r>
            <w:proofErr w:type="spellEnd"/>
            <w:r>
              <w:rPr>
                <w:rFonts w:ascii="Century Gothic" w:hAnsi="Century Gothic"/>
                <w:sz w:val="21"/>
                <w:szCs w:val="21"/>
                <w:lang w:val="en-GB"/>
              </w:rPr>
              <w:t xml:space="preserve"> tolerance is poor</w:t>
            </w:r>
          </w:p>
        </w:tc>
        <w:tc>
          <w:tcPr>
            <w:tcW w:w="5310" w:type="dxa"/>
          </w:tcPr>
          <w:p w14:paraId="09FF8902" w14:textId="04013185" w:rsidR="00EC7155" w:rsidRDefault="00A4067C" w:rsidP="00EC7155">
            <w:pPr>
              <w:rPr>
                <w:rFonts w:ascii="Century Gothic" w:hAnsi="Century Gothic"/>
                <w:b/>
                <w:sz w:val="21"/>
                <w:szCs w:val="21"/>
                <w:lang w:val="en-GB"/>
              </w:rPr>
            </w:pPr>
            <w:r>
              <w:rPr>
                <w:rFonts w:ascii="Century Gothic" w:hAnsi="Century Gothic"/>
                <w:sz w:val="21"/>
                <w:szCs w:val="21"/>
                <w:lang w:val="en-GB"/>
              </w:rPr>
              <w:t>Tricuspid regurgitation</w:t>
            </w:r>
          </w:p>
        </w:tc>
      </w:tr>
      <w:tr w:rsidR="00A4067C" w14:paraId="5B6D3FDA" w14:textId="77777777" w:rsidTr="00F811DE">
        <w:tc>
          <w:tcPr>
            <w:tcW w:w="4589" w:type="dxa"/>
          </w:tcPr>
          <w:p w14:paraId="0FD4C066" w14:textId="38C82977" w:rsidR="00A4067C" w:rsidRDefault="00A4067C" w:rsidP="00EC7155">
            <w:pPr>
              <w:rPr>
                <w:rFonts w:ascii="Century Gothic" w:hAnsi="Century Gothic"/>
                <w:sz w:val="21"/>
                <w:szCs w:val="21"/>
                <w:lang w:val="en-GB"/>
              </w:rPr>
            </w:pPr>
            <w:r>
              <w:rPr>
                <w:rFonts w:ascii="Century Gothic" w:hAnsi="Century Gothic"/>
                <w:sz w:val="21"/>
                <w:szCs w:val="21"/>
                <w:lang w:val="en-GB"/>
              </w:rPr>
              <w:t>Fatigue</w:t>
            </w:r>
          </w:p>
        </w:tc>
        <w:tc>
          <w:tcPr>
            <w:tcW w:w="5310" w:type="dxa"/>
          </w:tcPr>
          <w:p w14:paraId="6FE5BC14" w14:textId="48FB5A2B" w:rsidR="00A4067C" w:rsidRDefault="00A4067C" w:rsidP="00EC7155">
            <w:pPr>
              <w:rPr>
                <w:rFonts w:ascii="Century Gothic" w:hAnsi="Century Gothic"/>
                <w:sz w:val="21"/>
                <w:szCs w:val="21"/>
                <w:lang w:val="en-GB"/>
              </w:rPr>
            </w:pPr>
            <w:r>
              <w:rPr>
                <w:rFonts w:ascii="Century Gothic" w:hAnsi="Century Gothic"/>
                <w:sz w:val="21"/>
                <w:szCs w:val="21"/>
                <w:lang w:val="en-GB"/>
              </w:rPr>
              <w:t>Hepatic tenderness</w:t>
            </w:r>
          </w:p>
        </w:tc>
      </w:tr>
      <w:tr w:rsidR="00A4067C" w14:paraId="1F0AE639" w14:textId="77777777" w:rsidTr="00F811DE">
        <w:tc>
          <w:tcPr>
            <w:tcW w:w="4589" w:type="dxa"/>
          </w:tcPr>
          <w:p w14:paraId="636E20B3" w14:textId="242C6346" w:rsidR="00A4067C" w:rsidRDefault="00A4067C" w:rsidP="00EC7155">
            <w:pPr>
              <w:rPr>
                <w:rFonts w:ascii="Century Gothic" w:hAnsi="Century Gothic"/>
                <w:sz w:val="21"/>
                <w:szCs w:val="21"/>
                <w:lang w:val="en-GB"/>
              </w:rPr>
            </w:pPr>
            <w:r>
              <w:rPr>
                <w:rFonts w:ascii="Century Gothic" w:hAnsi="Century Gothic"/>
                <w:sz w:val="21"/>
                <w:szCs w:val="21"/>
                <w:lang w:val="en-GB"/>
              </w:rPr>
              <w:t xml:space="preserve">Orthopnoea  </w:t>
            </w:r>
          </w:p>
        </w:tc>
        <w:tc>
          <w:tcPr>
            <w:tcW w:w="5310" w:type="dxa"/>
          </w:tcPr>
          <w:p w14:paraId="12E9666C" w14:textId="528EE0DB" w:rsidR="00A4067C" w:rsidRDefault="00A4067C" w:rsidP="00EC7155">
            <w:pPr>
              <w:rPr>
                <w:rFonts w:ascii="Century Gothic" w:hAnsi="Century Gothic"/>
                <w:b/>
                <w:sz w:val="21"/>
                <w:szCs w:val="21"/>
                <w:lang w:val="en-GB"/>
              </w:rPr>
            </w:pPr>
            <w:r>
              <w:rPr>
                <w:rFonts w:ascii="Century Gothic" w:hAnsi="Century Gothic"/>
                <w:sz w:val="21"/>
                <w:szCs w:val="21"/>
                <w:lang w:val="en-GB"/>
              </w:rPr>
              <w:t>Epistaxis</w:t>
            </w:r>
          </w:p>
        </w:tc>
      </w:tr>
      <w:tr w:rsidR="00A4067C" w14:paraId="0E1F920A" w14:textId="77777777" w:rsidTr="00F811DE">
        <w:tc>
          <w:tcPr>
            <w:tcW w:w="4589" w:type="dxa"/>
          </w:tcPr>
          <w:p w14:paraId="137CBF68" w14:textId="0203F88D" w:rsidR="00A4067C" w:rsidRDefault="00A4067C" w:rsidP="00EC7155">
            <w:pPr>
              <w:rPr>
                <w:rFonts w:ascii="Century Gothic" w:hAnsi="Century Gothic"/>
                <w:sz w:val="21"/>
                <w:szCs w:val="21"/>
                <w:lang w:val="en-GB"/>
              </w:rPr>
            </w:pPr>
            <w:r>
              <w:rPr>
                <w:rFonts w:ascii="Century Gothic" w:hAnsi="Century Gothic"/>
                <w:sz w:val="21"/>
                <w:szCs w:val="21"/>
                <w:lang w:val="en-GB"/>
              </w:rPr>
              <w:t xml:space="preserve">Weight Loss / Wasting of muscles </w:t>
            </w:r>
          </w:p>
        </w:tc>
        <w:tc>
          <w:tcPr>
            <w:tcW w:w="5310" w:type="dxa"/>
          </w:tcPr>
          <w:p w14:paraId="33C7AC09" w14:textId="31156A85" w:rsidR="00A4067C" w:rsidRDefault="00A4067C" w:rsidP="00EC7155">
            <w:pPr>
              <w:rPr>
                <w:rFonts w:ascii="Century Gothic" w:hAnsi="Century Gothic"/>
                <w:b/>
                <w:sz w:val="21"/>
                <w:szCs w:val="21"/>
                <w:lang w:val="en-GB"/>
              </w:rPr>
            </w:pPr>
            <w:r>
              <w:rPr>
                <w:rFonts w:ascii="Century Gothic" w:hAnsi="Century Gothic"/>
                <w:sz w:val="21"/>
                <w:szCs w:val="21"/>
                <w:lang w:val="en-GB"/>
              </w:rPr>
              <w:t>RVF</w:t>
            </w:r>
          </w:p>
        </w:tc>
      </w:tr>
      <w:tr w:rsidR="00A4067C" w14:paraId="6A7E7AD0" w14:textId="77777777" w:rsidTr="00F811DE">
        <w:tc>
          <w:tcPr>
            <w:tcW w:w="4589" w:type="dxa"/>
          </w:tcPr>
          <w:p w14:paraId="0C970D43" w14:textId="75BC74BA" w:rsidR="00A4067C" w:rsidRDefault="00A4067C" w:rsidP="00EC7155">
            <w:pPr>
              <w:rPr>
                <w:rFonts w:ascii="Century Gothic" w:hAnsi="Century Gothic"/>
                <w:sz w:val="21"/>
                <w:szCs w:val="21"/>
                <w:lang w:val="en-GB"/>
              </w:rPr>
            </w:pPr>
            <w:r>
              <w:rPr>
                <w:rFonts w:ascii="Century Gothic" w:hAnsi="Century Gothic"/>
                <w:sz w:val="21"/>
                <w:szCs w:val="21"/>
                <w:lang w:val="en-GB"/>
              </w:rPr>
              <w:t xml:space="preserve">Nocturia </w:t>
            </w:r>
          </w:p>
        </w:tc>
        <w:tc>
          <w:tcPr>
            <w:tcW w:w="5310" w:type="dxa"/>
          </w:tcPr>
          <w:p w14:paraId="19E46835" w14:textId="3CE97505" w:rsidR="00A4067C" w:rsidRDefault="00F811DE" w:rsidP="00EC7155">
            <w:pPr>
              <w:rPr>
                <w:rFonts w:ascii="Century Gothic" w:hAnsi="Century Gothic"/>
                <w:b/>
                <w:sz w:val="21"/>
                <w:szCs w:val="21"/>
                <w:lang w:val="en-GB"/>
              </w:rPr>
            </w:pPr>
            <w:r>
              <w:rPr>
                <w:rFonts w:ascii="Century Gothic" w:hAnsi="Century Gothic"/>
                <w:sz w:val="21"/>
                <w:szCs w:val="21"/>
                <w:lang w:val="en-GB"/>
              </w:rPr>
              <w:t>Sickness (Nausea)</w:t>
            </w:r>
          </w:p>
        </w:tc>
      </w:tr>
    </w:tbl>
    <w:p w14:paraId="112ABAAA" w14:textId="77777777" w:rsidR="00EC7155" w:rsidRDefault="00EC7155" w:rsidP="00EC7155">
      <w:pPr>
        <w:rPr>
          <w:rFonts w:ascii="Century Gothic" w:hAnsi="Century Gothic"/>
          <w:b/>
          <w:sz w:val="21"/>
          <w:szCs w:val="21"/>
          <w:lang w:val="en-GB"/>
        </w:rPr>
      </w:pPr>
    </w:p>
    <w:p w14:paraId="075EC1BA" w14:textId="71F18C91" w:rsidR="00F811DE" w:rsidRDefault="00F811DE" w:rsidP="00EC7155">
      <w:pPr>
        <w:rPr>
          <w:rFonts w:ascii="Century Gothic" w:hAnsi="Century Gothic"/>
          <w:b/>
          <w:sz w:val="21"/>
          <w:szCs w:val="21"/>
          <w:lang w:val="en-GB"/>
        </w:rPr>
      </w:pPr>
      <w:r w:rsidRPr="00F811DE">
        <w:rPr>
          <w:rFonts w:ascii="Century Gothic" w:hAnsi="Century Gothic"/>
          <w:b/>
          <w:sz w:val="21"/>
          <w:szCs w:val="21"/>
          <w:highlight w:val="yellow"/>
          <w:lang w:val="en-GB"/>
        </w:rPr>
        <w:t xml:space="preserve">Framingham </w:t>
      </w:r>
      <w:proofErr w:type="gramStart"/>
      <w:r w:rsidRPr="00F811DE">
        <w:rPr>
          <w:rFonts w:ascii="Century Gothic" w:hAnsi="Century Gothic"/>
          <w:b/>
          <w:sz w:val="21"/>
          <w:szCs w:val="21"/>
          <w:highlight w:val="yellow"/>
          <w:lang w:val="en-GB"/>
        </w:rPr>
        <w:t>Criteria ;</w:t>
      </w:r>
      <w:proofErr w:type="gramEnd"/>
      <w:r w:rsidRPr="00F811DE">
        <w:rPr>
          <w:rFonts w:ascii="Century Gothic" w:hAnsi="Century Gothic"/>
          <w:b/>
          <w:sz w:val="21"/>
          <w:szCs w:val="21"/>
          <w:highlight w:val="yellow"/>
          <w:lang w:val="en-GB"/>
        </w:rPr>
        <w:t xml:space="preserve"> 2 major criteria/1 major criteria in conjunction with 2 minor criteria</w:t>
      </w:r>
    </w:p>
    <w:p w14:paraId="0CC00E74" w14:textId="3DFD483A" w:rsidR="00F811DE" w:rsidRPr="00F811DE" w:rsidRDefault="00F811DE" w:rsidP="00EC7155">
      <w:pPr>
        <w:rPr>
          <w:rFonts w:ascii="Bangla MN" w:hAnsi="Bangla MN"/>
          <w:b/>
          <w:sz w:val="21"/>
          <w:szCs w:val="21"/>
          <w:lang w:val="en-GB"/>
        </w:rPr>
      </w:pPr>
      <w:r w:rsidRPr="00F811DE">
        <w:rPr>
          <w:rFonts w:ascii="Bangla MN" w:hAnsi="Bangla MN"/>
          <w:b/>
          <w:sz w:val="21"/>
          <w:szCs w:val="21"/>
          <w:lang w:val="en-GB"/>
        </w:rPr>
        <w:t xml:space="preserve">Major Criteria: </w:t>
      </w:r>
      <w:r w:rsidRPr="00F811DE">
        <w:rPr>
          <w:rFonts w:ascii="Bangla MN" w:hAnsi="Bangla MN"/>
          <w:b/>
          <w:color w:val="00B0F0"/>
          <w:sz w:val="21"/>
          <w:szCs w:val="21"/>
          <w:lang w:val="en-GB"/>
        </w:rPr>
        <w:t xml:space="preserve">SAW PANIC </w:t>
      </w:r>
    </w:p>
    <w:p w14:paraId="701B9C09" w14:textId="15155E04" w:rsidR="004A3613" w:rsidRPr="004A3613" w:rsidRDefault="00F811DE" w:rsidP="004A3613">
      <w:pPr>
        <w:pStyle w:val="ListParagraph"/>
        <w:numPr>
          <w:ilvl w:val="0"/>
          <w:numId w:val="5"/>
        </w:numPr>
        <w:rPr>
          <w:b/>
        </w:rPr>
      </w:pPr>
      <w:r>
        <w:rPr>
          <w:b/>
        </w:rPr>
        <w:t xml:space="preserve">S3 Gallop </w:t>
      </w:r>
      <w:r>
        <w:t>(indicates the presence of congestive heart failure</w:t>
      </w:r>
      <w:r w:rsidR="004A3613">
        <w:t>)</w:t>
      </w:r>
    </w:p>
    <w:p w14:paraId="722A7D6D" w14:textId="42E55408" w:rsidR="00F811DE" w:rsidRPr="004A3613" w:rsidRDefault="00F811DE" w:rsidP="004A3613">
      <w:pPr>
        <w:pStyle w:val="ListParagraph"/>
        <w:numPr>
          <w:ilvl w:val="1"/>
          <w:numId w:val="5"/>
        </w:numPr>
        <w:rPr>
          <w:lang w:val="en-US"/>
        </w:rPr>
      </w:pPr>
      <w:r>
        <w:t xml:space="preserve"> </w:t>
      </w:r>
      <w:r w:rsidR="004A3613" w:rsidRPr="004A3613">
        <w:rPr>
          <w:lang w:val="en-US"/>
        </w:rPr>
        <w:t>sudden deceleration of blood flow into the left ventricle from the left atrium</w:t>
      </w:r>
    </w:p>
    <w:p w14:paraId="42DB747E" w14:textId="2AD3555C" w:rsidR="00F811DE" w:rsidRDefault="00F811DE" w:rsidP="00F811DE">
      <w:pPr>
        <w:pStyle w:val="ListParagraph"/>
        <w:numPr>
          <w:ilvl w:val="0"/>
          <w:numId w:val="5"/>
        </w:numPr>
        <w:rPr>
          <w:b/>
        </w:rPr>
      </w:pPr>
      <w:r>
        <w:rPr>
          <w:b/>
        </w:rPr>
        <w:t>A</w:t>
      </w:r>
      <w:r w:rsidR="004A3613">
        <w:rPr>
          <w:b/>
        </w:rPr>
        <w:t>cute pulmonary oedema/neck vein</w:t>
      </w:r>
      <w:r>
        <w:rPr>
          <w:b/>
        </w:rPr>
        <w:t xml:space="preserve"> distension </w:t>
      </w:r>
    </w:p>
    <w:p w14:paraId="7CF9309F" w14:textId="29A9E4DB" w:rsidR="00F811DE" w:rsidRPr="00F811DE" w:rsidRDefault="00F811DE" w:rsidP="00F811DE">
      <w:pPr>
        <w:pStyle w:val="ListParagraph"/>
        <w:numPr>
          <w:ilvl w:val="0"/>
          <w:numId w:val="5"/>
        </w:numPr>
        <w:rPr>
          <w:b/>
        </w:rPr>
      </w:pPr>
      <w:r>
        <w:rPr>
          <w:b/>
        </w:rPr>
        <w:t xml:space="preserve">Weight loss more than 4.5kg in 5 days when treated </w:t>
      </w:r>
      <w:r>
        <w:t xml:space="preserve">(patients lose their retained fluids) </w:t>
      </w:r>
    </w:p>
    <w:p w14:paraId="4FDFE864" w14:textId="0BD3F98B" w:rsidR="00F811DE" w:rsidRDefault="00F811DE" w:rsidP="00F811DE">
      <w:pPr>
        <w:pStyle w:val="ListParagraph"/>
        <w:numPr>
          <w:ilvl w:val="0"/>
          <w:numId w:val="5"/>
        </w:numPr>
        <w:rPr>
          <w:b/>
        </w:rPr>
      </w:pPr>
      <w:r>
        <w:rPr>
          <w:b/>
        </w:rPr>
        <w:t xml:space="preserve">Paroxysmal nocturnal dyspnoea </w:t>
      </w:r>
    </w:p>
    <w:p w14:paraId="7E6AF1F6" w14:textId="2065AD33" w:rsidR="00F811DE" w:rsidRPr="00F811DE" w:rsidRDefault="00F811DE" w:rsidP="00F811DE">
      <w:pPr>
        <w:pStyle w:val="ListParagraph"/>
        <w:numPr>
          <w:ilvl w:val="0"/>
          <w:numId w:val="5"/>
        </w:numPr>
        <w:rPr>
          <w:b/>
        </w:rPr>
      </w:pPr>
      <w:r>
        <w:rPr>
          <w:b/>
        </w:rPr>
        <w:t xml:space="preserve">Abdominojugular reflux </w:t>
      </w:r>
      <w:r>
        <w:t xml:space="preserve">(JVP waveform rises when pressure is applied over the liver area) </w:t>
      </w:r>
    </w:p>
    <w:p w14:paraId="083862DC" w14:textId="4A71D122" w:rsidR="00F811DE" w:rsidRPr="00F811DE" w:rsidRDefault="007F3C39" w:rsidP="00F811DE">
      <w:pPr>
        <w:pStyle w:val="ListParagraph"/>
        <w:numPr>
          <w:ilvl w:val="0"/>
          <w:numId w:val="5"/>
        </w:numPr>
        <w:rPr>
          <w:b/>
        </w:rPr>
      </w:pPr>
      <w:r w:rsidRPr="004A3613">
        <w:rPr>
          <w:noProof/>
        </w:rPr>
        <w:drawing>
          <wp:anchor distT="0" distB="0" distL="114300" distR="114300" simplePos="0" relativeHeight="251658240" behindDoc="0" locked="0" layoutInCell="1" allowOverlap="1" wp14:anchorId="3320CD66" wp14:editId="20C3E799">
            <wp:simplePos x="0" y="0"/>
            <wp:positionH relativeFrom="column">
              <wp:posOffset>4356100</wp:posOffset>
            </wp:positionH>
            <wp:positionV relativeFrom="paragraph">
              <wp:posOffset>97155</wp:posOffset>
            </wp:positionV>
            <wp:extent cx="1931035" cy="2305685"/>
            <wp:effectExtent l="0" t="0" r="0" b="5715"/>
            <wp:wrapTight wrapText="bothSides">
              <wp:wrapPolygon edited="0">
                <wp:start x="0" y="0"/>
                <wp:lineTo x="0" y="21416"/>
                <wp:lineTo x="21309" y="21416"/>
                <wp:lineTo x="213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31035" cy="2305685"/>
                    </a:xfrm>
                    <a:prstGeom prst="rect">
                      <a:avLst/>
                    </a:prstGeom>
                  </pic:spPr>
                </pic:pic>
              </a:graphicData>
            </a:graphic>
            <wp14:sizeRelH relativeFrom="page">
              <wp14:pctWidth>0</wp14:pctWidth>
            </wp14:sizeRelH>
            <wp14:sizeRelV relativeFrom="page">
              <wp14:pctHeight>0</wp14:pctHeight>
            </wp14:sizeRelV>
          </wp:anchor>
        </w:drawing>
      </w:r>
      <w:r w:rsidR="00F811DE">
        <w:rPr>
          <w:b/>
        </w:rPr>
        <w:t xml:space="preserve">Neck vein distended </w:t>
      </w:r>
      <w:r w:rsidR="00F811DE">
        <w:t xml:space="preserve">(i.e. JVP elevated at rest) </w:t>
      </w:r>
    </w:p>
    <w:p w14:paraId="4EB83DAE" w14:textId="5C0BC42D" w:rsidR="00F811DE" w:rsidRDefault="00F811DE" w:rsidP="00F811DE">
      <w:pPr>
        <w:pStyle w:val="ListParagraph"/>
        <w:numPr>
          <w:ilvl w:val="0"/>
          <w:numId w:val="5"/>
        </w:numPr>
        <w:rPr>
          <w:b/>
        </w:rPr>
      </w:pPr>
      <w:r>
        <w:rPr>
          <w:b/>
        </w:rPr>
        <w:t>Increased cardiac shadow on the X ray</w:t>
      </w:r>
      <w:r w:rsidR="004A3613">
        <w:rPr>
          <w:b/>
        </w:rPr>
        <w:t xml:space="preserve"> (Cardiomegaly)</w:t>
      </w:r>
      <w:r>
        <w:rPr>
          <w:b/>
        </w:rPr>
        <w:t xml:space="preserve"> </w:t>
      </w:r>
    </w:p>
    <w:p w14:paraId="3DDE03BC" w14:textId="0086D334" w:rsidR="00F811DE" w:rsidRDefault="00F811DE" w:rsidP="00F811DE">
      <w:pPr>
        <w:pStyle w:val="ListParagraph"/>
        <w:numPr>
          <w:ilvl w:val="0"/>
          <w:numId w:val="5"/>
        </w:numPr>
        <w:rPr>
          <w:b/>
        </w:rPr>
      </w:pPr>
      <w:r>
        <w:rPr>
          <w:b/>
        </w:rPr>
        <w:t>Crack</w:t>
      </w:r>
      <w:r w:rsidR="004A3613">
        <w:rPr>
          <w:b/>
        </w:rPr>
        <w:t>l</w:t>
      </w:r>
      <w:r>
        <w:rPr>
          <w:b/>
        </w:rPr>
        <w:t>es on inhalation (rales)</w:t>
      </w:r>
    </w:p>
    <w:p w14:paraId="41CD6ACB" w14:textId="23C8B3DC" w:rsidR="004A3613" w:rsidRDefault="004A3613" w:rsidP="004A3613">
      <w:pPr>
        <w:rPr>
          <w:rFonts w:ascii="Century Gothic" w:hAnsi="Century Gothic"/>
          <w:b/>
          <w:sz w:val="21"/>
          <w:szCs w:val="21"/>
          <w:lang w:val="en-GB"/>
        </w:rPr>
      </w:pPr>
      <w:r>
        <w:rPr>
          <w:rFonts w:ascii="Century Gothic" w:hAnsi="Century Gothic"/>
          <w:b/>
          <w:sz w:val="21"/>
          <w:szCs w:val="21"/>
          <w:lang w:val="en-GB"/>
        </w:rPr>
        <w:t xml:space="preserve">Minor Criteria: </w:t>
      </w:r>
      <w:r w:rsidRPr="004A3613">
        <w:rPr>
          <w:rFonts w:ascii="Bangla MN" w:hAnsi="Bangla MN"/>
          <w:b/>
          <w:color w:val="00B0F0"/>
          <w:sz w:val="22"/>
          <w:szCs w:val="21"/>
          <w:lang w:val="en-GB"/>
        </w:rPr>
        <w:t xml:space="preserve">HEART </w:t>
      </w:r>
      <w:proofErr w:type="spellStart"/>
      <w:r w:rsidRPr="004A3613">
        <w:rPr>
          <w:rFonts w:ascii="Bangla MN" w:hAnsi="Bangla MN"/>
          <w:b/>
          <w:color w:val="00B0F0"/>
          <w:sz w:val="22"/>
          <w:szCs w:val="21"/>
          <w:lang w:val="en-GB"/>
        </w:rPr>
        <w:t>ViNo</w:t>
      </w:r>
      <w:proofErr w:type="spellEnd"/>
      <w:r w:rsidRPr="004A3613">
        <w:rPr>
          <w:rFonts w:ascii="Century Gothic" w:hAnsi="Century Gothic"/>
          <w:b/>
          <w:color w:val="00B0F0"/>
          <w:sz w:val="22"/>
          <w:szCs w:val="21"/>
          <w:lang w:val="en-GB"/>
        </w:rPr>
        <w:t xml:space="preserve"> </w:t>
      </w:r>
    </w:p>
    <w:p w14:paraId="7B14885F" w14:textId="53DA9CEA" w:rsidR="004A3613" w:rsidRDefault="004A3613" w:rsidP="004A3613">
      <w:pPr>
        <w:pStyle w:val="ListParagraph"/>
        <w:numPr>
          <w:ilvl w:val="0"/>
          <w:numId w:val="6"/>
        </w:numPr>
        <w:rPr>
          <w:b/>
        </w:rPr>
      </w:pPr>
      <w:r>
        <w:rPr>
          <w:b/>
        </w:rPr>
        <w:t xml:space="preserve">Hepatomegaly </w:t>
      </w:r>
    </w:p>
    <w:p w14:paraId="2D313568" w14:textId="60C714AC" w:rsidR="004A3613" w:rsidRDefault="004A3613" w:rsidP="004A3613">
      <w:pPr>
        <w:pStyle w:val="ListParagraph"/>
        <w:numPr>
          <w:ilvl w:val="0"/>
          <w:numId w:val="6"/>
        </w:numPr>
        <w:rPr>
          <w:b/>
        </w:rPr>
      </w:pPr>
      <w:r>
        <w:rPr>
          <w:b/>
        </w:rPr>
        <w:t xml:space="preserve">Effusion (pleural) </w:t>
      </w:r>
    </w:p>
    <w:p w14:paraId="0FF90F27" w14:textId="6FB5A3C4" w:rsidR="004A3613" w:rsidRDefault="004A3613" w:rsidP="004A3613">
      <w:pPr>
        <w:pStyle w:val="ListParagraph"/>
        <w:numPr>
          <w:ilvl w:val="0"/>
          <w:numId w:val="6"/>
        </w:numPr>
        <w:rPr>
          <w:b/>
        </w:rPr>
      </w:pPr>
      <w:r>
        <w:rPr>
          <w:b/>
        </w:rPr>
        <w:t xml:space="preserve">Ankle oedema bilaterally </w:t>
      </w:r>
    </w:p>
    <w:p w14:paraId="372DB641" w14:textId="442CE53A" w:rsidR="004A3613" w:rsidRDefault="004A3613" w:rsidP="004A3613">
      <w:pPr>
        <w:pStyle w:val="ListParagraph"/>
        <w:numPr>
          <w:ilvl w:val="0"/>
          <w:numId w:val="6"/>
        </w:numPr>
        <w:rPr>
          <w:b/>
        </w:rPr>
      </w:pPr>
      <w:proofErr w:type="spellStart"/>
      <w:r>
        <w:rPr>
          <w:b/>
        </w:rPr>
        <w:t>exeRtional</w:t>
      </w:r>
      <w:proofErr w:type="spellEnd"/>
      <w:r>
        <w:rPr>
          <w:b/>
        </w:rPr>
        <w:t xml:space="preserve"> dyspnoea </w:t>
      </w:r>
    </w:p>
    <w:p w14:paraId="4B0113F5" w14:textId="4D6AA177" w:rsidR="004A3613" w:rsidRDefault="004A3613" w:rsidP="004A3613">
      <w:pPr>
        <w:pStyle w:val="ListParagraph"/>
        <w:numPr>
          <w:ilvl w:val="0"/>
          <w:numId w:val="6"/>
        </w:numPr>
        <w:rPr>
          <w:b/>
        </w:rPr>
      </w:pPr>
      <w:r>
        <w:rPr>
          <w:b/>
        </w:rPr>
        <w:t xml:space="preserve">Tachycardia (&gt;120bpm) </w:t>
      </w:r>
    </w:p>
    <w:p w14:paraId="17770E41" w14:textId="2946088C" w:rsidR="004A3613" w:rsidRDefault="004A3613" w:rsidP="004A3613">
      <w:pPr>
        <w:pStyle w:val="ListParagraph"/>
        <w:numPr>
          <w:ilvl w:val="0"/>
          <w:numId w:val="6"/>
        </w:numPr>
        <w:rPr>
          <w:b/>
        </w:rPr>
      </w:pPr>
      <w:r>
        <w:rPr>
          <w:b/>
        </w:rPr>
        <w:t xml:space="preserve">Vital capacity decreased by a third or maximum volume </w:t>
      </w:r>
    </w:p>
    <w:p w14:paraId="36148424" w14:textId="0B952154" w:rsidR="004A3613" w:rsidRDefault="004A3613" w:rsidP="004A3613">
      <w:pPr>
        <w:pStyle w:val="ListParagraph"/>
        <w:numPr>
          <w:ilvl w:val="0"/>
          <w:numId w:val="6"/>
        </w:numPr>
        <w:rPr>
          <w:b/>
        </w:rPr>
      </w:pPr>
      <w:r>
        <w:rPr>
          <w:b/>
        </w:rPr>
        <w:t xml:space="preserve">Nocturnal cough </w:t>
      </w:r>
    </w:p>
    <w:p w14:paraId="7EC2A086" w14:textId="4B7E7526" w:rsidR="004A3613" w:rsidRDefault="004A3613" w:rsidP="004A3613">
      <w:pPr>
        <w:rPr>
          <w:rFonts w:ascii="Century Gothic" w:hAnsi="Century Gothic"/>
          <w:sz w:val="21"/>
          <w:szCs w:val="21"/>
          <w:lang w:val="en-GB"/>
        </w:rPr>
      </w:pPr>
      <w:r>
        <w:rPr>
          <w:rFonts w:ascii="Century Gothic" w:hAnsi="Century Gothic"/>
          <w:sz w:val="21"/>
          <w:szCs w:val="21"/>
          <w:lang w:val="en-GB"/>
        </w:rPr>
        <w:t xml:space="preserve">Other symptoms include: </w:t>
      </w:r>
    </w:p>
    <w:p w14:paraId="0A286A30" w14:textId="37B59048" w:rsidR="004A3613" w:rsidRPr="004A3613" w:rsidRDefault="004A3613" w:rsidP="004A3613">
      <w:pPr>
        <w:pStyle w:val="ListParagraph"/>
        <w:numPr>
          <w:ilvl w:val="0"/>
          <w:numId w:val="7"/>
        </w:numPr>
        <w:rPr>
          <w:b/>
        </w:rPr>
      </w:pPr>
      <w:r>
        <w:t xml:space="preserve">Exhaustion, cool peripheries, cyanosis, decreased BP, narrow pulse pressure, pulsus alternans, displaced apex, right ventricular heave, murmurs of mitral or aortic valve disease, wheeze (cardiac asthma) </w:t>
      </w:r>
    </w:p>
    <w:p w14:paraId="760EFAB9" w14:textId="0CFFFA99" w:rsidR="004A3613" w:rsidRDefault="004A3613" w:rsidP="004A3613">
      <w:pPr>
        <w:rPr>
          <w:rFonts w:ascii="Century Gothic" w:hAnsi="Century Gothic"/>
          <w:b/>
          <w:sz w:val="21"/>
          <w:szCs w:val="21"/>
          <w:lang w:val="en-GB"/>
        </w:rPr>
      </w:pPr>
      <w:r>
        <w:rPr>
          <w:rFonts w:ascii="Century Gothic" w:hAnsi="Century Gothic"/>
          <w:b/>
          <w:sz w:val="21"/>
          <w:szCs w:val="21"/>
          <w:lang w:val="en-GB"/>
        </w:rPr>
        <w:t xml:space="preserve">Classification according to the New York Heart Association </w:t>
      </w:r>
    </w:p>
    <w:p w14:paraId="2D0AA8F1" w14:textId="342364E4" w:rsidR="004A3613" w:rsidRPr="004A3613" w:rsidRDefault="004A3613" w:rsidP="004A3613">
      <w:pPr>
        <w:pStyle w:val="ListParagraph"/>
        <w:numPr>
          <w:ilvl w:val="0"/>
          <w:numId w:val="7"/>
        </w:numPr>
        <w:rPr>
          <w:b/>
        </w:rPr>
      </w:pPr>
      <w:r>
        <w:rPr>
          <w:b/>
        </w:rPr>
        <w:t xml:space="preserve">Class 1: </w:t>
      </w:r>
      <w:r>
        <w:t xml:space="preserve">no limitation of life activities </w:t>
      </w:r>
    </w:p>
    <w:p w14:paraId="38D73BF1" w14:textId="61BEFCFF" w:rsidR="004A3613" w:rsidRPr="004A3613" w:rsidRDefault="004A3613" w:rsidP="004A3613">
      <w:pPr>
        <w:pStyle w:val="ListParagraph"/>
        <w:numPr>
          <w:ilvl w:val="0"/>
          <w:numId w:val="7"/>
        </w:numPr>
        <w:rPr>
          <w:b/>
        </w:rPr>
      </w:pPr>
      <w:r>
        <w:rPr>
          <w:b/>
        </w:rPr>
        <w:t>Class 2:</w:t>
      </w:r>
      <w:r>
        <w:t xml:space="preserve"> slight limitation of moderate exercise, comfortable at rest but ordinary activity results in fatigue, palpitations or dyspnoea </w:t>
      </w:r>
    </w:p>
    <w:p w14:paraId="7CE7C008" w14:textId="48915CE1" w:rsidR="004A3613" w:rsidRPr="004A3613" w:rsidRDefault="004A3613" w:rsidP="004A3613">
      <w:pPr>
        <w:pStyle w:val="ListParagraph"/>
        <w:numPr>
          <w:ilvl w:val="0"/>
          <w:numId w:val="7"/>
        </w:numPr>
        <w:rPr>
          <w:b/>
        </w:rPr>
      </w:pPr>
      <w:r>
        <w:rPr>
          <w:b/>
        </w:rPr>
        <w:t xml:space="preserve">Class 3: </w:t>
      </w:r>
      <w:r>
        <w:t xml:space="preserve">moderate symptoms, marked limitation of physical activity; comfortable at rest but less than ordinary activity results in symptoms </w:t>
      </w:r>
    </w:p>
    <w:p w14:paraId="01CDA075" w14:textId="75618BB2" w:rsidR="004A3613" w:rsidRPr="007F3C39" w:rsidRDefault="004A3613" w:rsidP="004A3613">
      <w:pPr>
        <w:pStyle w:val="ListParagraph"/>
        <w:numPr>
          <w:ilvl w:val="0"/>
          <w:numId w:val="7"/>
        </w:numPr>
        <w:rPr>
          <w:b/>
        </w:rPr>
      </w:pPr>
      <w:r>
        <w:rPr>
          <w:b/>
        </w:rPr>
        <w:t xml:space="preserve">Class 4: </w:t>
      </w:r>
      <w:r>
        <w:t xml:space="preserve">severe symptoms; unable to carry out any physical activity without </w:t>
      </w:r>
      <w:proofErr w:type="gramStart"/>
      <w:r>
        <w:t>discomfort ;</w:t>
      </w:r>
      <w:proofErr w:type="gramEnd"/>
      <w:r>
        <w:t xml:space="preserve"> symptoms of heart failure are present even at rest </w:t>
      </w:r>
    </w:p>
    <w:p w14:paraId="16988CE3" w14:textId="77777777" w:rsidR="007F3C39" w:rsidRDefault="007F3C39" w:rsidP="007F3C39"/>
    <w:p w14:paraId="4FA89ED2" w14:textId="77777777" w:rsidR="007F3C39" w:rsidRDefault="007F3C39" w:rsidP="007F3C39"/>
    <w:p w14:paraId="5B00F491" w14:textId="10DE0222" w:rsidR="007F3C39" w:rsidRPr="007F3C39" w:rsidRDefault="007F3C39" w:rsidP="007F3C39">
      <w:pPr>
        <w:rPr>
          <w:rFonts w:ascii="Century Gothic" w:hAnsi="Century Gothic"/>
          <w:b/>
          <w:sz w:val="32"/>
        </w:rPr>
      </w:pPr>
      <w:r w:rsidRPr="007F3C39">
        <w:rPr>
          <w:rFonts w:ascii="Century Gothic" w:hAnsi="Century Gothic"/>
          <w:b/>
          <w:sz w:val="32"/>
        </w:rPr>
        <w:lastRenderedPageBreak/>
        <w:t>Pathophysiology</w:t>
      </w:r>
    </w:p>
    <w:p w14:paraId="2E23075B" w14:textId="77777777" w:rsidR="007F3C39" w:rsidRPr="007F3C39" w:rsidRDefault="007F3C39" w:rsidP="007F3C39">
      <w:pPr>
        <w:rPr>
          <w:rFonts w:ascii="Century Gothic" w:hAnsi="Century Gothic"/>
          <w:b/>
        </w:rPr>
      </w:pPr>
    </w:p>
    <w:p w14:paraId="1532A18F" w14:textId="15D6B543" w:rsidR="007F3C39" w:rsidRPr="007F3C39" w:rsidRDefault="007F3C39" w:rsidP="007F3C39">
      <w:pPr>
        <w:jc w:val="center"/>
        <w:rPr>
          <w:rFonts w:ascii="Century Gothic" w:hAnsi="Century Gothic"/>
          <w:b/>
          <w:color w:val="00B0F0"/>
        </w:rPr>
      </w:pPr>
      <w:r w:rsidRPr="007F3C39">
        <w:rPr>
          <w:rFonts w:ascii="Century Gothic" w:hAnsi="Century Gothic"/>
          <w:b/>
          <w:color w:val="00B0F0"/>
        </w:rPr>
        <w:t>MAP = CO X TPR</w:t>
      </w:r>
      <w:r w:rsidR="00DC01E6">
        <w:rPr>
          <w:rFonts w:ascii="Century Gothic" w:hAnsi="Century Gothic"/>
          <w:b/>
          <w:color w:val="00B0F0"/>
        </w:rPr>
        <w:t xml:space="preserve"> </w:t>
      </w:r>
    </w:p>
    <w:p w14:paraId="331A74A0" w14:textId="61EDB49D" w:rsidR="007F3C39" w:rsidRPr="007F3C39" w:rsidRDefault="007F3C39" w:rsidP="007F3C39">
      <w:pPr>
        <w:jc w:val="center"/>
        <w:rPr>
          <w:rFonts w:ascii="Century Gothic" w:hAnsi="Century Gothic"/>
          <w:b/>
          <w:color w:val="00B0F0"/>
        </w:rPr>
      </w:pPr>
      <w:r w:rsidRPr="007F3C39">
        <w:rPr>
          <w:rFonts w:ascii="Century Gothic" w:hAnsi="Century Gothic"/>
          <w:b/>
          <w:color w:val="00B0F0"/>
        </w:rPr>
        <w:t>CO = SV X HR</w:t>
      </w:r>
    </w:p>
    <w:p w14:paraId="4C3F26D1" w14:textId="3CDDEE14" w:rsidR="007F3C39" w:rsidRPr="007F3C39" w:rsidRDefault="007F3C39" w:rsidP="007F3C39">
      <w:pPr>
        <w:jc w:val="center"/>
        <w:rPr>
          <w:rFonts w:ascii="Century Gothic" w:hAnsi="Century Gothic"/>
          <w:b/>
          <w:color w:val="00B0F0"/>
        </w:rPr>
      </w:pPr>
      <w:r w:rsidRPr="007F3C39">
        <w:rPr>
          <w:rFonts w:ascii="Century Gothic" w:hAnsi="Century Gothic"/>
          <w:b/>
          <w:color w:val="00B0F0"/>
        </w:rPr>
        <w:t xml:space="preserve">SV = EDV – ESV </w:t>
      </w:r>
    </w:p>
    <w:p w14:paraId="54711C78" w14:textId="77777777" w:rsidR="007F3C39" w:rsidRPr="007F3C39" w:rsidRDefault="007F3C39" w:rsidP="007F3C39">
      <w:pPr>
        <w:rPr>
          <w:rFonts w:ascii="Century Gothic" w:hAnsi="Century Gothic"/>
        </w:rPr>
      </w:pPr>
    </w:p>
    <w:p w14:paraId="29034B6F" w14:textId="77D0AF46" w:rsidR="007F3C39" w:rsidRDefault="007F3C39" w:rsidP="007F3C39">
      <w:pPr>
        <w:pStyle w:val="ListParagraph"/>
        <w:numPr>
          <w:ilvl w:val="0"/>
          <w:numId w:val="8"/>
        </w:numPr>
        <w:tabs>
          <w:tab w:val="left" w:pos="2371"/>
        </w:tabs>
        <w:rPr>
          <w:lang w:val="en-US"/>
        </w:rPr>
      </w:pPr>
      <w:r>
        <w:rPr>
          <w:lang w:val="en-US"/>
        </w:rPr>
        <w:t xml:space="preserve">Heart failure causes a </w:t>
      </w:r>
      <w:r>
        <w:rPr>
          <w:b/>
          <w:lang w:val="en-US"/>
        </w:rPr>
        <w:t xml:space="preserve">drop in mean arterial pressure </w:t>
      </w:r>
      <w:r>
        <w:rPr>
          <w:lang w:val="en-US"/>
        </w:rPr>
        <w:t>that initially stimulates the baroreceptors that feedback into the medullary cardiovascular center (MCVC)</w:t>
      </w:r>
    </w:p>
    <w:p w14:paraId="6853F451" w14:textId="09BCFD8F" w:rsidR="007F3C39" w:rsidRDefault="007F3C39" w:rsidP="007F3C39">
      <w:pPr>
        <w:pStyle w:val="ListParagraph"/>
        <w:numPr>
          <w:ilvl w:val="0"/>
          <w:numId w:val="8"/>
        </w:numPr>
        <w:tabs>
          <w:tab w:val="left" w:pos="2371"/>
        </w:tabs>
        <w:rPr>
          <w:lang w:val="en-US"/>
        </w:rPr>
      </w:pPr>
      <w:r>
        <w:rPr>
          <w:lang w:val="en-US"/>
        </w:rPr>
        <w:t xml:space="preserve">MCVC tries to increase and maintain the MAP by </w:t>
      </w:r>
      <w:r w:rsidRPr="007F3C39">
        <w:rPr>
          <w:b/>
          <w:lang w:val="en-US"/>
        </w:rPr>
        <w:t>reducing vagal tone</w:t>
      </w:r>
      <w:r>
        <w:rPr>
          <w:lang w:val="en-US"/>
        </w:rPr>
        <w:t xml:space="preserve"> leading to increased heart rate and therefore output </w:t>
      </w:r>
    </w:p>
    <w:p w14:paraId="68F4931F" w14:textId="708BE19B" w:rsidR="00DC01E6" w:rsidRDefault="00DC01E6" w:rsidP="007F3C39">
      <w:pPr>
        <w:pStyle w:val="ListParagraph"/>
        <w:numPr>
          <w:ilvl w:val="0"/>
          <w:numId w:val="8"/>
        </w:numPr>
        <w:tabs>
          <w:tab w:val="left" w:pos="2371"/>
        </w:tabs>
        <w:rPr>
          <w:lang w:val="en-US"/>
        </w:rPr>
      </w:pPr>
      <w:r>
        <w:rPr>
          <w:lang w:val="en-US"/>
        </w:rPr>
        <w:t>The sympathetic system also stimulates the contraction of arteries (increased TPR) and veins (</w:t>
      </w:r>
      <w:r>
        <w:rPr>
          <w:b/>
          <w:lang w:val="en-US"/>
        </w:rPr>
        <w:t>increased venous return</w:t>
      </w:r>
      <w:r>
        <w:rPr>
          <w:lang w:val="en-US"/>
        </w:rPr>
        <w:t xml:space="preserve">) and the release of adrenaline from the adrenal medulla which stimulates all of the above actions </w:t>
      </w:r>
    </w:p>
    <w:p w14:paraId="11F49F31" w14:textId="29C0336B" w:rsidR="00DC01E6" w:rsidRDefault="00DC01E6" w:rsidP="007F3C39">
      <w:pPr>
        <w:pStyle w:val="ListParagraph"/>
        <w:numPr>
          <w:ilvl w:val="0"/>
          <w:numId w:val="8"/>
        </w:numPr>
        <w:tabs>
          <w:tab w:val="left" w:pos="2371"/>
        </w:tabs>
        <w:rPr>
          <w:lang w:val="en-US"/>
        </w:rPr>
      </w:pPr>
      <w:r>
        <w:rPr>
          <w:b/>
          <w:lang w:val="en-US"/>
        </w:rPr>
        <w:t xml:space="preserve">Renin-angiotensin-system </w:t>
      </w:r>
      <w:r>
        <w:rPr>
          <w:lang w:val="en-US"/>
        </w:rPr>
        <w:t xml:space="preserve">is also stimulated in heart failure due to </w:t>
      </w:r>
      <w:r>
        <w:rPr>
          <w:b/>
          <w:lang w:val="en-US"/>
        </w:rPr>
        <w:t xml:space="preserve">reduced kidney perfusion </w:t>
      </w:r>
      <w:r>
        <w:rPr>
          <w:lang w:val="en-US"/>
        </w:rPr>
        <w:t xml:space="preserve">caused by </w:t>
      </w:r>
      <w:r>
        <w:rPr>
          <w:b/>
          <w:lang w:val="en-US"/>
        </w:rPr>
        <w:t xml:space="preserve">reduced MAP </w:t>
      </w:r>
      <w:r>
        <w:rPr>
          <w:lang w:val="en-US"/>
        </w:rPr>
        <w:t xml:space="preserve">and vasoconstriction and direct sympathetic stimulation </w:t>
      </w:r>
    </w:p>
    <w:p w14:paraId="30D9ACA0" w14:textId="002317F2" w:rsidR="00DC01E6" w:rsidRDefault="00DC01E6" w:rsidP="00DC01E6">
      <w:pPr>
        <w:pStyle w:val="ListParagraph"/>
        <w:numPr>
          <w:ilvl w:val="1"/>
          <w:numId w:val="8"/>
        </w:numPr>
        <w:tabs>
          <w:tab w:val="left" w:pos="2371"/>
        </w:tabs>
        <w:rPr>
          <w:lang w:val="en-US"/>
        </w:rPr>
      </w:pPr>
      <w:r>
        <w:rPr>
          <w:b/>
          <w:lang w:val="en-US"/>
        </w:rPr>
        <w:t xml:space="preserve">Angiotensin </w:t>
      </w:r>
      <w:r>
        <w:rPr>
          <w:lang w:val="en-US"/>
        </w:rPr>
        <w:t xml:space="preserve">II causes vasoconstriction, aldosterone release and ADH release causing Na and water retention by the kidneys </w:t>
      </w:r>
    </w:p>
    <w:p w14:paraId="1944D16E" w14:textId="57958189" w:rsidR="00DC01E6" w:rsidRPr="00DC01E6" w:rsidRDefault="00DC01E6" w:rsidP="00DC01E6">
      <w:pPr>
        <w:pStyle w:val="ListParagraph"/>
        <w:numPr>
          <w:ilvl w:val="0"/>
          <w:numId w:val="8"/>
        </w:numPr>
        <w:tabs>
          <w:tab w:val="left" w:pos="2371"/>
        </w:tabs>
        <w:rPr>
          <w:lang w:val="en-US"/>
        </w:rPr>
      </w:pPr>
      <w:r>
        <w:t xml:space="preserve">These mechanisms are beneficial initially as they increase blood volume, therefore venous return and SV, TPR and heart rate </w:t>
      </w:r>
      <w:r>
        <w:sym w:font="Wingdings" w:char="F0E0"/>
      </w:r>
      <w:r>
        <w:t xml:space="preserve"> maintain a high CO </w:t>
      </w:r>
    </w:p>
    <w:p w14:paraId="5B71EFD4" w14:textId="77777777" w:rsidR="00DC01E6" w:rsidRPr="00DC01E6" w:rsidRDefault="00DC01E6" w:rsidP="00DC01E6">
      <w:pPr>
        <w:pStyle w:val="ListParagraph"/>
        <w:numPr>
          <w:ilvl w:val="1"/>
          <w:numId w:val="8"/>
        </w:numPr>
        <w:tabs>
          <w:tab w:val="left" w:pos="2371"/>
        </w:tabs>
        <w:rPr>
          <w:b/>
          <w:lang w:val="en-US"/>
        </w:rPr>
      </w:pPr>
      <w:r w:rsidRPr="00DC01E6">
        <w:rPr>
          <w:b/>
        </w:rPr>
        <w:t xml:space="preserve">Chronically these compensatory mechanisms act to worsen the situation </w:t>
      </w:r>
    </w:p>
    <w:p w14:paraId="790CE3CF" w14:textId="3D0A7B39" w:rsidR="00DC01E6" w:rsidRPr="00DC01E6" w:rsidRDefault="00DC01E6" w:rsidP="00DC01E6">
      <w:pPr>
        <w:pStyle w:val="ListParagraph"/>
        <w:numPr>
          <w:ilvl w:val="2"/>
          <w:numId w:val="8"/>
        </w:numPr>
        <w:tabs>
          <w:tab w:val="left" w:pos="2371"/>
        </w:tabs>
        <w:rPr>
          <w:b/>
          <w:lang w:val="en-US"/>
        </w:rPr>
      </w:pPr>
      <w:r w:rsidRPr="00DC01E6">
        <w:rPr>
          <w:b/>
          <w:bCs/>
        </w:rPr>
        <w:t>Increase TPR</w:t>
      </w:r>
    </w:p>
    <w:p w14:paraId="7E8C7488" w14:textId="77777777" w:rsidR="00DC01E6" w:rsidRPr="00DC01E6" w:rsidRDefault="00DC01E6" w:rsidP="00DC01E6">
      <w:pPr>
        <w:pStyle w:val="ListParagraph"/>
        <w:numPr>
          <w:ilvl w:val="3"/>
          <w:numId w:val="8"/>
        </w:numPr>
        <w:tabs>
          <w:tab w:val="left" w:pos="2371"/>
        </w:tabs>
      </w:pPr>
      <w:r w:rsidRPr="00DC01E6">
        <w:t>Increase afterload therefore increasing workload and strain on the heart</w:t>
      </w:r>
    </w:p>
    <w:p w14:paraId="6D5F7AD1" w14:textId="77777777" w:rsidR="00DC01E6" w:rsidRPr="00DC01E6" w:rsidRDefault="00DC01E6" w:rsidP="00DC01E6">
      <w:pPr>
        <w:pStyle w:val="ListParagraph"/>
        <w:numPr>
          <w:ilvl w:val="3"/>
          <w:numId w:val="8"/>
        </w:numPr>
        <w:tabs>
          <w:tab w:val="left" w:pos="2371"/>
        </w:tabs>
      </w:pPr>
      <w:r w:rsidRPr="00DC01E6">
        <w:t xml:space="preserve">Tissue </w:t>
      </w:r>
      <w:proofErr w:type="spellStart"/>
      <w:r w:rsidRPr="00DC01E6">
        <w:t>underperfusion</w:t>
      </w:r>
      <w:proofErr w:type="spellEnd"/>
      <w:r w:rsidRPr="00DC01E6">
        <w:t xml:space="preserve"> leading to ischemia</w:t>
      </w:r>
    </w:p>
    <w:p w14:paraId="02F7960C" w14:textId="77777777" w:rsidR="00DC01E6" w:rsidRPr="00DC01E6" w:rsidRDefault="00DC01E6" w:rsidP="00DC01E6">
      <w:pPr>
        <w:pStyle w:val="ListParagraph"/>
        <w:numPr>
          <w:ilvl w:val="3"/>
          <w:numId w:val="8"/>
        </w:numPr>
        <w:tabs>
          <w:tab w:val="left" w:pos="2371"/>
        </w:tabs>
      </w:pPr>
      <w:r w:rsidRPr="00DC01E6">
        <w:t>RAS system stimulation</w:t>
      </w:r>
    </w:p>
    <w:p w14:paraId="6F43F00C" w14:textId="77777777" w:rsidR="00DC01E6" w:rsidRPr="00DC01E6" w:rsidRDefault="00DC01E6" w:rsidP="00DC01E6">
      <w:pPr>
        <w:pStyle w:val="ListParagraph"/>
        <w:numPr>
          <w:ilvl w:val="2"/>
          <w:numId w:val="8"/>
        </w:numPr>
        <w:tabs>
          <w:tab w:val="left" w:pos="2371"/>
        </w:tabs>
      </w:pPr>
      <w:r w:rsidRPr="00DC01E6">
        <w:rPr>
          <w:b/>
          <w:bCs/>
        </w:rPr>
        <w:t>Increase HR</w:t>
      </w:r>
    </w:p>
    <w:p w14:paraId="1C5CE437" w14:textId="77777777" w:rsidR="00DC01E6" w:rsidRPr="00DC01E6" w:rsidRDefault="00DC01E6" w:rsidP="00DC01E6">
      <w:pPr>
        <w:pStyle w:val="ListParagraph"/>
        <w:numPr>
          <w:ilvl w:val="3"/>
          <w:numId w:val="8"/>
        </w:numPr>
        <w:tabs>
          <w:tab w:val="left" w:pos="2371"/>
        </w:tabs>
      </w:pPr>
      <w:r w:rsidRPr="00DC01E6">
        <w:t>Increase workload and therefore oxygen demand of the heart</w:t>
      </w:r>
    </w:p>
    <w:p w14:paraId="32ABD318" w14:textId="77777777" w:rsidR="00DC01E6" w:rsidRPr="00DC01E6" w:rsidRDefault="00DC01E6" w:rsidP="00DC01E6">
      <w:pPr>
        <w:pStyle w:val="ListParagraph"/>
        <w:numPr>
          <w:ilvl w:val="2"/>
          <w:numId w:val="8"/>
        </w:numPr>
        <w:tabs>
          <w:tab w:val="left" w:pos="2371"/>
        </w:tabs>
      </w:pPr>
      <w:r w:rsidRPr="00DC01E6">
        <w:rPr>
          <w:b/>
          <w:bCs/>
        </w:rPr>
        <w:t>Fluid </w:t>
      </w:r>
      <w:hyperlink r:id="rId8" w:tooltip="Urinary Retention" w:history="1">
        <w:r w:rsidRPr="00DC01E6">
          <w:rPr>
            <w:rStyle w:val="Hyperlink"/>
          </w:rPr>
          <w:t>retention</w:t>
        </w:r>
      </w:hyperlink>
    </w:p>
    <w:p w14:paraId="04CE13A4" w14:textId="77777777" w:rsidR="00DC01E6" w:rsidRPr="00DC01E6" w:rsidRDefault="00DC01E6" w:rsidP="00DC01E6">
      <w:pPr>
        <w:pStyle w:val="ListParagraph"/>
        <w:numPr>
          <w:ilvl w:val="3"/>
          <w:numId w:val="8"/>
        </w:numPr>
        <w:tabs>
          <w:tab w:val="left" w:pos="2371"/>
        </w:tabs>
      </w:pPr>
      <w:r w:rsidRPr="00DC01E6">
        <w:t>Increase stretching of the heart eventually leading to dilatation of ventricles which possess reduced contractility</w:t>
      </w:r>
    </w:p>
    <w:p w14:paraId="70D43ED6" w14:textId="77777777" w:rsidR="00DC01E6" w:rsidRPr="00DC01E6" w:rsidRDefault="00DC01E6" w:rsidP="00DC01E6">
      <w:pPr>
        <w:pStyle w:val="ListParagraph"/>
        <w:numPr>
          <w:ilvl w:val="3"/>
          <w:numId w:val="8"/>
        </w:numPr>
        <w:tabs>
          <w:tab w:val="left" w:pos="2371"/>
        </w:tabs>
      </w:pPr>
      <w:r w:rsidRPr="00DC01E6">
        <w:t xml:space="preserve">Fluid </w:t>
      </w:r>
      <w:proofErr w:type="spellStart"/>
      <w:r w:rsidRPr="00DC01E6">
        <w:t>build up</w:t>
      </w:r>
      <w:proofErr w:type="spellEnd"/>
      <w:r w:rsidRPr="00DC01E6">
        <w:t xml:space="preserve"> causes fluid transudation into interstitial tissue causing peripheral and pulmonary </w:t>
      </w:r>
      <w:proofErr w:type="spellStart"/>
      <w:r w:rsidRPr="00DC01E6">
        <w:t>edema</w:t>
      </w:r>
      <w:proofErr w:type="spellEnd"/>
    </w:p>
    <w:p w14:paraId="197B83CB" w14:textId="77777777" w:rsidR="00DC01E6" w:rsidRPr="00DC01E6" w:rsidRDefault="00DC01E6" w:rsidP="00DC01E6">
      <w:pPr>
        <w:pStyle w:val="ListParagraph"/>
        <w:numPr>
          <w:ilvl w:val="3"/>
          <w:numId w:val="8"/>
        </w:numPr>
        <w:tabs>
          <w:tab w:val="left" w:pos="2371"/>
        </w:tabs>
      </w:pPr>
      <w:r w:rsidRPr="00DC01E6">
        <w:t xml:space="preserve">Hyponatremia and </w:t>
      </w:r>
      <w:proofErr w:type="spellStart"/>
      <w:r w:rsidRPr="00DC01E6">
        <w:t>hypokalemia</w:t>
      </w:r>
      <w:proofErr w:type="spellEnd"/>
    </w:p>
    <w:p w14:paraId="59235AFB" w14:textId="11B7E58C" w:rsidR="00DC01E6" w:rsidRPr="00DC01E6" w:rsidRDefault="00DC01E6" w:rsidP="00DC01E6">
      <w:pPr>
        <w:pStyle w:val="ListParagraph"/>
        <w:numPr>
          <w:ilvl w:val="0"/>
          <w:numId w:val="8"/>
        </w:numPr>
        <w:tabs>
          <w:tab w:val="left" w:pos="2371"/>
        </w:tabs>
        <w:rPr>
          <w:lang w:val="en-US"/>
        </w:rPr>
      </w:pPr>
      <w:r>
        <w:rPr>
          <w:b/>
          <w:lang w:val="en-US"/>
        </w:rPr>
        <w:t xml:space="preserve">Complications of heart failure </w:t>
      </w:r>
    </w:p>
    <w:p w14:paraId="7386B418" w14:textId="4C9B1709" w:rsidR="00DC01E6" w:rsidRDefault="00DC01E6" w:rsidP="00DC01E6">
      <w:pPr>
        <w:pStyle w:val="ListParagraph"/>
        <w:numPr>
          <w:ilvl w:val="1"/>
          <w:numId w:val="8"/>
        </w:numPr>
        <w:tabs>
          <w:tab w:val="left" w:pos="2371"/>
        </w:tabs>
      </w:pPr>
      <w:r>
        <w:rPr>
          <w:lang w:val="en-US"/>
        </w:rPr>
        <w:t xml:space="preserve">Muscle </w:t>
      </w:r>
      <w:proofErr w:type="spellStart"/>
      <w:r w:rsidRPr="00DC01E6">
        <w:rPr>
          <w:b/>
          <w:lang w:val="en-US"/>
        </w:rPr>
        <w:t>underperfusion</w:t>
      </w:r>
      <w:proofErr w:type="spellEnd"/>
      <w:r w:rsidRPr="00DC01E6">
        <w:rPr>
          <w:b/>
          <w:lang w:val="en-US"/>
        </w:rPr>
        <w:t xml:space="preserve"> </w:t>
      </w:r>
      <w:r>
        <w:rPr>
          <w:lang w:val="en-US"/>
        </w:rPr>
        <w:t xml:space="preserve">causing </w:t>
      </w:r>
      <w:r>
        <w:rPr>
          <w:b/>
          <w:lang w:val="en-US"/>
        </w:rPr>
        <w:t xml:space="preserve">muscle weakness </w:t>
      </w:r>
      <w:r>
        <w:rPr>
          <w:lang w:val="en-US"/>
        </w:rPr>
        <w:t xml:space="preserve">and </w:t>
      </w:r>
      <w:r>
        <w:rPr>
          <w:b/>
          <w:lang w:val="en-US"/>
        </w:rPr>
        <w:t xml:space="preserve">atrophy </w:t>
      </w:r>
      <w:r>
        <w:rPr>
          <w:lang w:val="en-US"/>
        </w:rPr>
        <w:t xml:space="preserve">causing </w:t>
      </w:r>
      <w:r w:rsidRPr="00DC01E6">
        <w:rPr>
          <w:b/>
          <w:lang w:val="en-US"/>
        </w:rPr>
        <w:t xml:space="preserve">fatigue, exercise intolerance and dyspnea </w:t>
      </w:r>
    </w:p>
    <w:p w14:paraId="58B5AC2D" w14:textId="711C0E78" w:rsidR="00DC01E6" w:rsidRDefault="00DC01E6" w:rsidP="00DC01E6">
      <w:pPr>
        <w:pStyle w:val="ListParagraph"/>
        <w:numPr>
          <w:ilvl w:val="1"/>
          <w:numId w:val="8"/>
        </w:numPr>
        <w:tabs>
          <w:tab w:val="left" w:pos="2371"/>
        </w:tabs>
      </w:pPr>
      <w:r>
        <w:t xml:space="preserve">Increased risk of </w:t>
      </w:r>
      <w:r>
        <w:rPr>
          <w:b/>
        </w:rPr>
        <w:t xml:space="preserve">thromboembolism </w:t>
      </w:r>
      <w:r>
        <w:t xml:space="preserve">and </w:t>
      </w:r>
      <w:r>
        <w:rPr>
          <w:b/>
        </w:rPr>
        <w:t xml:space="preserve">stroke development </w:t>
      </w:r>
      <w:r>
        <w:t xml:space="preserve">due to </w:t>
      </w:r>
      <w:r>
        <w:rPr>
          <w:b/>
        </w:rPr>
        <w:t xml:space="preserve">blood stasis, </w:t>
      </w:r>
      <w:proofErr w:type="gramStart"/>
      <w:r>
        <w:rPr>
          <w:b/>
        </w:rPr>
        <w:t xml:space="preserve">arrhythmias </w:t>
      </w:r>
      <w:r>
        <w:t xml:space="preserve"> and</w:t>
      </w:r>
      <w:proofErr w:type="gramEnd"/>
      <w:r>
        <w:t xml:space="preserve"> </w:t>
      </w:r>
      <w:r>
        <w:rPr>
          <w:b/>
        </w:rPr>
        <w:t xml:space="preserve">existing </w:t>
      </w:r>
      <w:proofErr w:type="spellStart"/>
      <w:r>
        <w:rPr>
          <w:b/>
        </w:rPr>
        <w:t>atheromas</w:t>
      </w:r>
      <w:proofErr w:type="spellEnd"/>
      <w:r>
        <w:rPr>
          <w:b/>
        </w:rPr>
        <w:t xml:space="preserve"> </w:t>
      </w:r>
    </w:p>
    <w:p w14:paraId="0D257592" w14:textId="22202E77" w:rsidR="00DC01E6" w:rsidRPr="00DC01E6" w:rsidRDefault="00DC01E6" w:rsidP="00DC01E6">
      <w:pPr>
        <w:pStyle w:val="ListParagraph"/>
        <w:numPr>
          <w:ilvl w:val="1"/>
          <w:numId w:val="8"/>
        </w:numPr>
        <w:tabs>
          <w:tab w:val="left" w:pos="2371"/>
        </w:tabs>
      </w:pPr>
      <w:proofErr w:type="spellStart"/>
      <w:r>
        <w:rPr>
          <w:b/>
        </w:rPr>
        <w:t>Arrhytmias</w:t>
      </w:r>
      <w:proofErr w:type="spellEnd"/>
      <w:r>
        <w:rPr>
          <w:b/>
        </w:rPr>
        <w:t xml:space="preserve"> </w:t>
      </w:r>
    </w:p>
    <w:p w14:paraId="3501D39E" w14:textId="59AEED1E" w:rsidR="00DC01E6" w:rsidRDefault="00DC01E6" w:rsidP="00DC01E6">
      <w:pPr>
        <w:pStyle w:val="ListParagraph"/>
        <w:numPr>
          <w:ilvl w:val="2"/>
          <w:numId w:val="8"/>
        </w:numPr>
        <w:tabs>
          <w:tab w:val="left" w:pos="2371"/>
        </w:tabs>
      </w:pPr>
      <w:r>
        <w:t xml:space="preserve">Tightly associated with heart failure and responsible for a large proportion of death in patients with heart failure </w:t>
      </w:r>
    </w:p>
    <w:p w14:paraId="6C8C33DF" w14:textId="21F123B0" w:rsidR="00DC01E6" w:rsidRDefault="00DC01E6" w:rsidP="00DC01E6">
      <w:pPr>
        <w:pStyle w:val="ListParagraph"/>
        <w:numPr>
          <w:ilvl w:val="2"/>
          <w:numId w:val="8"/>
        </w:numPr>
        <w:tabs>
          <w:tab w:val="left" w:pos="2371"/>
        </w:tabs>
      </w:pPr>
      <w:r>
        <w:rPr>
          <w:b/>
        </w:rPr>
        <w:t xml:space="preserve">Atrial fibrillation </w:t>
      </w:r>
      <w:r>
        <w:t xml:space="preserve">is the most common atrial arrhythmia that co-exists with HF and is associated with an increased risk of thromboembolism and stroke development </w:t>
      </w:r>
    </w:p>
    <w:p w14:paraId="2773D64E" w14:textId="0D564F21" w:rsidR="00DC01E6" w:rsidRDefault="00DC01E6" w:rsidP="00DC01E6">
      <w:pPr>
        <w:pStyle w:val="ListParagraph"/>
        <w:numPr>
          <w:ilvl w:val="1"/>
          <w:numId w:val="8"/>
        </w:numPr>
        <w:tabs>
          <w:tab w:val="left" w:pos="2371"/>
        </w:tabs>
      </w:pPr>
      <w:r>
        <w:t xml:space="preserve">Ventricular tachycardia is common in advanced heart failure </w:t>
      </w:r>
    </w:p>
    <w:p w14:paraId="0D9AF930" w14:textId="11525D93" w:rsidR="00DC01E6" w:rsidRDefault="00DC01E6" w:rsidP="00DC01E6">
      <w:pPr>
        <w:pStyle w:val="ListParagraph"/>
        <w:numPr>
          <w:ilvl w:val="2"/>
          <w:numId w:val="8"/>
        </w:numPr>
        <w:tabs>
          <w:tab w:val="left" w:pos="2371"/>
        </w:tabs>
      </w:pPr>
      <w:r>
        <w:t xml:space="preserve">Beta blocker treatments are used to minimise these </w:t>
      </w:r>
      <w:proofErr w:type="spellStart"/>
      <w:r>
        <w:t>vt</w:t>
      </w:r>
      <w:proofErr w:type="spellEnd"/>
    </w:p>
    <w:p w14:paraId="0A25CEC2" w14:textId="7BB9450D" w:rsidR="00DC01E6" w:rsidRDefault="00DC01E6" w:rsidP="00DC01E6">
      <w:pPr>
        <w:pStyle w:val="ListParagraph"/>
        <w:numPr>
          <w:ilvl w:val="1"/>
          <w:numId w:val="8"/>
        </w:numPr>
        <w:tabs>
          <w:tab w:val="left" w:pos="2371"/>
        </w:tabs>
      </w:pPr>
      <w:r>
        <w:t xml:space="preserve">Increased risk of infections that can initiate an acute on chronic event </w:t>
      </w:r>
    </w:p>
    <w:p w14:paraId="767EDB8A" w14:textId="1786E130" w:rsidR="00DC01E6" w:rsidRDefault="00DC01E6" w:rsidP="00DC01E6">
      <w:pPr>
        <w:tabs>
          <w:tab w:val="left" w:pos="2371"/>
        </w:tabs>
        <w:rPr>
          <w:rFonts w:ascii="Century Gothic" w:hAnsi="Century Gothic"/>
          <w:b/>
          <w:lang w:val="en-GB"/>
        </w:rPr>
      </w:pPr>
      <w:r>
        <w:rPr>
          <w:rFonts w:ascii="Century Gothic" w:hAnsi="Century Gothic"/>
          <w:b/>
          <w:lang w:val="en-GB"/>
        </w:rPr>
        <w:lastRenderedPageBreak/>
        <w:t xml:space="preserve">Investigation </w:t>
      </w:r>
    </w:p>
    <w:p w14:paraId="6B863AB3" w14:textId="1902D1F5" w:rsidR="00DC01E6" w:rsidRDefault="00E54ABE" w:rsidP="00E54ABE">
      <w:pPr>
        <w:pStyle w:val="ListParagraph"/>
        <w:numPr>
          <w:ilvl w:val="0"/>
          <w:numId w:val="12"/>
        </w:numPr>
        <w:tabs>
          <w:tab w:val="left" w:pos="2371"/>
        </w:tabs>
      </w:pPr>
      <w:r w:rsidRPr="00E54ABE">
        <w:t>Choice of investigation is determined by whether</w:t>
      </w:r>
      <w:r>
        <w:t xml:space="preserve"> the patient has previously had a myocardial infarction or not </w:t>
      </w:r>
    </w:p>
    <w:p w14:paraId="07A67C7F" w14:textId="2EC6C3C2" w:rsidR="00E54ABE" w:rsidRPr="00E54ABE" w:rsidRDefault="00E54ABE" w:rsidP="00E54ABE">
      <w:pPr>
        <w:pStyle w:val="ListParagraph"/>
        <w:numPr>
          <w:ilvl w:val="1"/>
          <w:numId w:val="12"/>
        </w:numPr>
        <w:tabs>
          <w:tab w:val="left" w:pos="2371"/>
        </w:tabs>
        <w:rPr>
          <w:highlight w:val="yellow"/>
        </w:rPr>
      </w:pPr>
      <w:r w:rsidRPr="00E54ABE">
        <w:rPr>
          <w:b/>
          <w:highlight w:val="yellow"/>
        </w:rPr>
        <w:t xml:space="preserve">Previous myocardial infarction </w:t>
      </w:r>
    </w:p>
    <w:p w14:paraId="19215501" w14:textId="36C0443B" w:rsidR="00E54ABE" w:rsidRPr="00E54ABE" w:rsidRDefault="00E54ABE" w:rsidP="00E54ABE">
      <w:pPr>
        <w:pStyle w:val="ListParagraph"/>
        <w:numPr>
          <w:ilvl w:val="2"/>
          <w:numId w:val="12"/>
        </w:numPr>
        <w:tabs>
          <w:tab w:val="left" w:pos="2371"/>
        </w:tabs>
      </w:pPr>
      <w:r>
        <w:t xml:space="preserve">Arrange an </w:t>
      </w:r>
      <w:r w:rsidRPr="00E54ABE">
        <w:rPr>
          <w:b/>
          <w:color w:val="FF0000"/>
        </w:rPr>
        <w:t xml:space="preserve">echocardiogram within 2 weeks </w:t>
      </w:r>
    </w:p>
    <w:p w14:paraId="57997F94" w14:textId="36CB54F3" w:rsidR="00E54ABE" w:rsidRPr="00E54ABE" w:rsidRDefault="00E54ABE" w:rsidP="00E54ABE">
      <w:pPr>
        <w:pStyle w:val="ListParagraph"/>
        <w:numPr>
          <w:ilvl w:val="1"/>
          <w:numId w:val="12"/>
        </w:numPr>
        <w:tabs>
          <w:tab w:val="left" w:pos="2371"/>
        </w:tabs>
      </w:pPr>
      <w:r w:rsidRPr="00E54ABE">
        <w:rPr>
          <w:b/>
          <w:highlight w:val="yellow"/>
        </w:rPr>
        <w:t>No previous myocardial infarction</w:t>
      </w:r>
      <w:r>
        <w:rPr>
          <w:b/>
        </w:rPr>
        <w:t xml:space="preserve"> </w:t>
      </w:r>
    </w:p>
    <w:p w14:paraId="21D656C4" w14:textId="575B748E" w:rsidR="00E54ABE" w:rsidRDefault="00E54ABE" w:rsidP="00E54ABE">
      <w:pPr>
        <w:pStyle w:val="ListParagraph"/>
        <w:numPr>
          <w:ilvl w:val="2"/>
          <w:numId w:val="12"/>
        </w:numPr>
        <w:tabs>
          <w:tab w:val="left" w:pos="2371"/>
        </w:tabs>
      </w:pPr>
      <w:r>
        <w:t xml:space="preserve">Measure </w:t>
      </w:r>
      <w:r>
        <w:rPr>
          <w:b/>
        </w:rPr>
        <w:t xml:space="preserve">serum natriuretic peptides (BNP) </w:t>
      </w:r>
    </w:p>
    <w:p w14:paraId="5B3690BC" w14:textId="083374DC" w:rsidR="00E54ABE" w:rsidRDefault="00E54ABE" w:rsidP="00E54ABE">
      <w:pPr>
        <w:pStyle w:val="ListParagraph"/>
        <w:numPr>
          <w:ilvl w:val="3"/>
          <w:numId w:val="12"/>
        </w:numPr>
        <w:tabs>
          <w:tab w:val="left" w:pos="2371"/>
        </w:tabs>
      </w:pPr>
      <w:r>
        <w:t xml:space="preserve">If the levels are high, arrange an </w:t>
      </w:r>
      <w:r w:rsidRPr="00E54ABE">
        <w:rPr>
          <w:b/>
          <w:color w:val="FF0000"/>
        </w:rPr>
        <w:t>echocardiogram within 2 weeks</w:t>
      </w:r>
      <w:r w:rsidRPr="00E54ABE">
        <w:rPr>
          <w:color w:val="FF0000"/>
        </w:rPr>
        <w:t xml:space="preserve"> </w:t>
      </w:r>
    </w:p>
    <w:p w14:paraId="41A8EA5B" w14:textId="790D41C8" w:rsidR="00E54ABE" w:rsidRDefault="00E54ABE" w:rsidP="00E54ABE">
      <w:pPr>
        <w:pStyle w:val="ListParagraph"/>
        <w:numPr>
          <w:ilvl w:val="3"/>
          <w:numId w:val="12"/>
        </w:numPr>
        <w:tabs>
          <w:tab w:val="left" w:pos="2371"/>
        </w:tabs>
        <w:rPr>
          <w:color w:val="FF0000"/>
        </w:rPr>
      </w:pPr>
      <w:r>
        <w:t xml:space="preserve">If levels are raised arrange an </w:t>
      </w:r>
      <w:r w:rsidRPr="00E54ABE">
        <w:rPr>
          <w:b/>
          <w:color w:val="FF0000"/>
        </w:rPr>
        <w:t>echocardiogram within 6 weeks</w:t>
      </w:r>
      <w:r w:rsidRPr="00E54ABE">
        <w:rPr>
          <w:color w:val="FF0000"/>
        </w:rPr>
        <w:t xml:space="preserve"> </w:t>
      </w:r>
    </w:p>
    <w:p w14:paraId="1A0352BA" w14:textId="59A5E1AC" w:rsidR="00E54ABE" w:rsidRDefault="00E54ABE" w:rsidP="00E54ABE">
      <w:pPr>
        <w:pStyle w:val="ListParagraph"/>
        <w:numPr>
          <w:ilvl w:val="1"/>
          <w:numId w:val="12"/>
        </w:numPr>
        <w:tabs>
          <w:tab w:val="left" w:pos="2371"/>
        </w:tabs>
        <w:rPr>
          <w:color w:val="FF0000"/>
        </w:rPr>
      </w:pPr>
      <w:r>
        <w:rPr>
          <w:b/>
          <w:color w:val="000000" w:themeColor="text1"/>
        </w:rPr>
        <w:t xml:space="preserve">BNP Actions: </w:t>
      </w:r>
      <w:r>
        <w:rPr>
          <w:color w:val="000000" w:themeColor="text1"/>
        </w:rPr>
        <w:t xml:space="preserve">Vasodilation, Diuretic and Natriuretic, Suppress sympathetic tone and RAAS </w:t>
      </w:r>
    </w:p>
    <w:p w14:paraId="2D3583C7" w14:textId="39C6B1A0" w:rsidR="00E54ABE" w:rsidRDefault="00E54ABE" w:rsidP="00E54ABE">
      <w:pPr>
        <w:pStyle w:val="ListParagraph"/>
        <w:tabs>
          <w:tab w:val="left" w:pos="2371"/>
        </w:tabs>
        <w:ind w:left="1440"/>
        <w:rPr>
          <w:color w:val="FF0000"/>
        </w:rPr>
      </w:pPr>
      <w:r w:rsidRPr="00E54ABE">
        <w:rPr>
          <w:noProof/>
          <w:color w:val="FF0000"/>
        </w:rPr>
        <w:drawing>
          <wp:inline distT="0" distB="0" distL="0" distR="0" wp14:anchorId="6855BF9D" wp14:editId="3CFEA754">
            <wp:extent cx="5639676" cy="182855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0319" cy="1832003"/>
                    </a:xfrm>
                    <a:prstGeom prst="rect">
                      <a:avLst/>
                    </a:prstGeom>
                  </pic:spPr>
                </pic:pic>
              </a:graphicData>
            </a:graphic>
          </wp:inline>
        </w:drawing>
      </w:r>
    </w:p>
    <w:p w14:paraId="106625D9" w14:textId="2CF24105" w:rsidR="00E54ABE" w:rsidRDefault="00E54ABE" w:rsidP="00E54ABE">
      <w:pPr>
        <w:pStyle w:val="ListParagraph"/>
        <w:tabs>
          <w:tab w:val="left" w:pos="2371"/>
        </w:tabs>
        <w:ind w:left="1440"/>
        <w:rPr>
          <w:color w:val="FF0000"/>
        </w:rPr>
      </w:pPr>
      <w:r w:rsidRPr="00E54ABE">
        <w:rPr>
          <w:noProof/>
          <w:color w:val="FF0000"/>
        </w:rPr>
        <w:drawing>
          <wp:inline distT="0" distB="0" distL="0" distR="0" wp14:anchorId="254CFC23" wp14:editId="58B49454">
            <wp:extent cx="5364051" cy="2266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3289" cy="2279136"/>
                    </a:xfrm>
                    <a:prstGeom prst="rect">
                      <a:avLst/>
                    </a:prstGeom>
                  </pic:spPr>
                </pic:pic>
              </a:graphicData>
            </a:graphic>
          </wp:inline>
        </w:drawing>
      </w:r>
    </w:p>
    <w:p w14:paraId="37386A23" w14:textId="77777777" w:rsidR="00E4263E" w:rsidRPr="004946C7" w:rsidRDefault="00E4263E" w:rsidP="00E4263E">
      <w:pPr>
        <w:pStyle w:val="ListParagraph"/>
        <w:numPr>
          <w:ilvl w:val="0"/>
          <w:numId w:val="13"/>
        </w:numPr>
        <w:rPr>
          <w:b/>
          <w:sz w:val="20"/>
          <w:szCs w:val="20"/>
        </w:rPr>
      </w:pPr>
      <w:r w:rsidRPr="00983B28">
        <w:rPr>
          <w:b/>
        </w:rPr>
        <w:t>FBC, U&amp;E</w:t>
      </w:r>
    </w:p>
    <w:p w14:paraId="0A4C93D0" w14:textId="77777777" w:rsidR="00E4263E" w:rsidRPr="004946C7" w:rsidRDefault="00E4263E" w:rsidP="00E4263E">
      <w:pPr>
        <w:pStyle w:val="ListParagraph"/>
        <w:numPr>
          <w:ilvl w:val="1"/>
          <w:numId w:val="13"/>
        </w:numPr>
        <w:rPr>
          <w:b/>
          <w:sz w:val="20"/>
          <w:szCs w:val="20"/>
        </w:rPr>
      </w:pPr>
      <w:r w:rsidRPr="00E4263E">
        <w:rPr>
          <w:b/>
          <w:sz w:val="20"/>
          <w:szCs w:val="20"/>
          <w:highlight w:val="yellow"/>
        </w:rPr>
        <w:t>Anaemia</w:t>
      </w:r>
      <w:r w:rsidRPr="00E4263E">
        <w:rPr>
          <w:sz w:val="20"/>
          <w:szCs w:val="20"/>
          <w:highlight w:val="yellow"/>
        </w:rPr>
        <w:t xml:space="preserve"> and </w:t>
      </w:r>
      <w:r w:rsidRPr="00E4263E">
        <w:rPr>
          <w:b/>
          <w:sz w:val="20"/>
          <w:szCs w:val="20"/>
          <w:highlight w:val="yellow"/>
        </w:rPr>
        <w:t>high lymphocyte percentage</w:t>
      </w:r>
      <w:r>
        <w:rPr>
          <w:sz w:val="20"/>
          <w:szCs w:val="20"/>
        </w:rPr>
        <w:t xml:space="preserve"> are strong risk factors and prognostic markers of poor survival </w:t>
      </w:r>
    </w:p>
    <w:p w14:paraId="36CF56E6" w14:textId="2AE275FE" w:rsidR="00E4263E" w:rsidRPr="004946C7" w:rsidRDefault="00E4263E" w:rsidP="00E4263E">
      <w:pPr>
        <w:pStyle w:val="ListParagraph"/>
        <w:numPr>
          <w:ilvl w:val="1"/>
          <w:numId w:val="13"/>
        </w:numPr>
        <w:rPr>
          <w:b/>
          <w:sz w:val="20"/>
          <w:szCs w:val="20"/>
        </w:rPr>
      </w:pPr>
      <w:r>
        <w:rPr>
          <w:sz w:val="20"/>
          <w:szCs w:val="20"/>
        </w:rPr>
        <w:t>Serum electrolytes (including calcium and magnesium)</w:t>
      </w:r>
    </w:p>
    <w:p w14:paraId="4B458235" w14:textId="77777777" w:rsidR="00E4263E" w:rsidRPr="004946C7" w:rsidRDefault="00E4263E" w:rsidP="00E4263E">
      <w:pPr>
        <w:pStyle w:val="ListParagraph"/>
        <w:numPr>
          <w:ilvl w:val="2"/>
          <w:numId w:val="13"/>
        </w:numPr>
        <w:rPr>
          <w:b/>
          <w:sz w:val="20"/>
          <w:szCs w:val="20"/>
        </w:rPr>
      </w:pPr>
      <w:r w:rsidRPr="008A6491">
        <w:rPr>
          <w:b/>
          <w:sz w:val="20"/>
          <w:szCs w:val="20"/>
        </w:rPr>
        <w:t>Decreased sodium</w:t>
      </w:r>
      <w:r>
        <w:rPr>
          <w:sz w:val="20"/>
          <w:szCs w:val="20"/>
        </w:rPr>
        <w:t xml:space="preserve"> (usually&lt;135mmols/L)- due to dilution</w:t>
      </w:r>
    </w:p>
    <w:p w14:paraId="44A0FE20" w14:textId="77777777" w:rsidR="00E4263E" w:rsidRPr="004946C7" w:rsidRDefault="00E4263E" w:rsidP="00E4263E">
      <w:pPr>
        <w:pStyle w:val="ListParagraph"/>
        <w:numPr>
          <w:ilvl w:val="2"/>
          <w:numId w:val="13"/>
        </w:numPr>
        <w:rPr>
          <w:b/>
          <w:sz w:val="20"/>
          <w:szCs w:val="20"/>
        </w:rPr>
      </w:pPr>
      <w:r>
        <w:rPr>
          <w:sz w:val="20"/>
          <w:szCs w:val="20"/>
        </w:rPr>
        <w:t xml:space="preserve">Altered potassium </w:t>
      </w:r>
    </w:p>
    <w:p w14:paraId="6F41E76A" w14:textId="77777777" w:rsidR="00E4263E" w:rsidRPr="004946C7" w:rsidRDefault="00E4263E" w:rsidP="00E4263E">
      <w:pPr>
        <w:pStyle w:val="ListParagraph"/>
        <w:numPr>
          <w:ilvl w:val="2"/>
          <w:numId w:val="13"/>
        </w:numPr>
        <w:rPr>
          <w:b/>
          <w:sz w:val="20"/>
          <w:szCs w:val="20"/>
        </w:rPr>
      </w:pPr>
      <w:r>
        <w:rPr>
          <w:sz w:val="20"/>
          <w:szCs w:val="20"/>
        </w:rPr>
        <w:t xml:space="preserve">Important to record baseline values </w:t>
      </w:r>
    </w:p>
    <w:p w14:paraId="4E57CCE3" w14:textId="77777777" w:rsidR="00E4263E" w:rsidRPr="00E4263E" w:rsidRDefault="00E4263E" w:rsidP="00E4263E">
      <w:pPr>
        <w:pStyle w:val="ListParagraph"/>
        <w:numPr>
          <w:ilvl w:val="1"/>
          <w:numId w:val="13"/>
        </w:numPr>
        <w:rPr>
          <w:b/>
          <w:sz w:val="20"/>
          <w:szCs w:val="20"/>
        </w:rPr>
      </w:pPr>
      <w:r w:rsidRPr="00E4263E">
        <w:rPr>
          <w:b/>
          <w:sz w:val="20"/>
          <w:szCs w:val="20"/>
        </w:rPr>
        <w:t xml:space="preserve">Serum creatinine, blood urea nitrogen </w:t>
      </w:r>
    </w:p>
    <w:p w14:paraId="195BF237" w14:textId="77777777" w:rsidR="00E4263E" w:rsidRPr="004946C7" w:rsidRDefault="00E4263E" w:rsidP="00E4263E">
      <w:pPr>
        <w:pStyle w:val="ListParagraph"/>
        <w:numPr>
          <w:ilvl w:val="2"/>
          <w:numId w:val="13"/>
        </w:numPr>
        <w:rPr>
          <w:b/>
          <w:sz w:val="20"/>
          <w:szCs w:val="20"/>
        </w:rPr>
      </w:pPr>
      <w:r>
        <w:rPr>
          <w:sz w:val="20"/>
          <w:szCs w:val="20"/>
        </w:rPr>
        <w:t xml:space="preserve">Reflects tissue perfusion, fluid status and rules out renal disease </w:t>
      </w:r>
    </w:p>
    <w:p w14:paraId="7767E1F9" w14:textId="77777777" w:rsidR="00E4263E" w:rsidRPr="004946C7" w:rsidRDefault="00E4263E" w:rsidP="00E4263E">
      <w:pPr>
        <w:pStyle w:val="ListParagraph"/>
        <w:numPr>
          <w:ilvl w:val="2"/>
          <w:numId w:val="13"/>
        </w:numPr>
        <w:rPr>
          <w:b/>
          <w:sz w:val="20"/>
          <w:szCs w:val="20"/>
        </w:rPr>
      </w:pPr>
      <w:r>
        <w:rPr>
          <w:sz w:val="20"/>
          <w:szCs w:val="20"/>
        </w:rPr>
        <w:t xml:space="preserve">Normal to elevated </w:t>
      </w:r>
    </w:p>
    <w:p w14:paraId="6754FDEC" w14:textId="77777777" w:rsidR="00E4263E" w:rsidRPr="00BB5E6F" w:rsidRDefault="00E4263E" w:rsidP="00E4263E">
      <w:pPr>
        <w:pStyle w:val="ListParagraph"/>
        <w:numPr>
          <w:ilvl w:val="1"/>
          <w:numId w:val="13"/>
        </w:numPr>
        <w:rPr>
          <w:b/>
          <w:sz w:val="20"/>
          <w:szCs w:val="20"/>
        </w:rPr>
      </w:pPr>
      <w:r w:rsidRPr="00E4263E">
        <w:rPr>
          <w:b/>
          <w:sz w:val="20"/>
          <w:szCs w:val="20"/>
        </w:rPr>
        <w:t xml:space="preserve">Blood lipids </w:t>
      </w:r>
      <w:r>
        <w:rPr>
          <w:sz w:val="20"/>
          <w:szCs w:val="20"/>
        </w:rPr>
        <w:t xml:space="preserve">are decreased in end stage heart failure, especially in the presence of cardiac cachexia </w:t>
      </w:r>
    </w:p>
    <w:p w14:paraId="429E394D" w14:textId="77777777" w:rsidR="00E4263E" w:rsidRPr="00BB5E6F" w:rsidRDefault="00E4263E" w:rsidP="00E4263E">
      <w:pPr>
        <w:pStyle w:val="ListParagraph"/>
        <w:numPr>
          <w:ilvl w:val="0"/>
          <w:numId w:val="13"/>
        </w:numPr>
        <w:rPr>
          <w:b/>
          <w:sz w:val="20"/>
          <w:szCs w:val="20"/>
        </w:rPr>
      </w:pPr>
      <w:r>
        <w:rPr>
          <w:b/>
          <w:sz w:val="20"/>
          <w:szCs w:val="20"/>
        </w:rPr>
        <w:t xml:space="preserve">Liver function tests </w:t>
      </w:r>
      <w:r>
        <w:rPr>
          <w:sz w:val="20"/>
          <w:szCs w:val="20"/>
        </w:rPr>
        <w:t xml:space="preserve">detect the extent of liver congestion/damage </w:t>
      </w:r>
    </w:p>
    <w:p w14:paraId="4B090E65" w14:textId="77777777" w:rsidR="00E4263E" w:rsidRPr="004946C7" w:rsidRDefault="00E4263E" w:rsidP="00E4263E">
      <w:pPr>
        <w:pStyle w:val="ListParagraph"/>
        <w:numPr>
          <w:ilvl w:val="0"/>
          <w:numId w:val="13"/>
        </w:numPr>
        <w:rPr>
          <w:b/>
          <w:sz w:val="20"/>
          <w:szCs w:val="20"/>
        </w:rPr>
      </w:pPr>
      <w:r>
        <w:rPr>
          <w:b/>
          <w:sz w:val="20"/>
          <w:szCs w:val="20"/>
        </w:rPr>
        <w:t xml:space="preserve">Thyroid function tests </w:t>
      </w:r>
      <w:r>
        <w:rPr>
          <w:sz w:val="20"/>
          <w:szCs w:val="20"/>
        </w:rPr>
        <w:t xml:space="preserve">to rule out thyrotoxicosis or </w:t>
      </w:r>
      <w:proofErr w:type="spellStart"/>
      <w:r>
        <w:rPr>
          <w:sz w:val="20"/>
          <w:szCs w:val="20"/>
        </w:rPr>
        <w:t>myxedema</w:t>
      </w:r>
      <w:proofErr w:type="spellEnd"/>
      <w:r>
        <w:rPr>
          <w:sz w:val="20"/>
          <w:szCs w:val="20"/>
        </w:rPr>
        <w:t xml:space="preserve"> </w:t>
      </w:r>
    </w:p>
    <w:p w14:paraId="357A2736" w14:textId="77777777" w:rsidR="00E4263E" w:rsidRPr="00E4263E" w:rsidRDefault="00E4263E" w:rsidP="00E4263E">
      <w:pPr>
        <w:pStyle w:val="ListParagraph"/>
        <w:numPr>
          <w:ilvl w:val="0"/>
          <w:numId w:val="13"/>
        </w:numPr>
        <w:rPr>
          <w:b/>
          <w:sz w:val="20"/>
          <w:szCs w:val="20"/>
        </w:rPr>
      </w:pPr>
      <w:r w:rsidRPr="00983B28">
        <w:rPr>
          <w:b/>
        </w:rPr>
        <w:lastRenderedPageBreak/>
        <w:t>Chest X ray</w:t>
      </w:r>
      <w:r>
        <w:t xml:space="preserve"> would show cardiomegaly, prominent upper lobe veins (upper lobe diversion), </w:t>
      </w:r>
      <w:proofErr w:type="spellStart"/>
      <w:r>
        <w:t>peribronchial</w:t>
      </w:r>
      <w:proofErr w:type="spellEnd"/>
      <w:r>
        <w:t xml:space="preserve"> cuffing, diffuse interstitial or alveolar shadowing, classical perihilar bats wing shadowing, fluid in the fissures, pleural effusions, septal (</w:t>
      </w:r>
      <w:proofErr w:type="spellStart"/>
      <w:r>
        <w:t>kerley</w:t>
      </w:r>
      <w:proofErr w:type="spellEnd"/>
      <w:r>
        <w:t xml:space="preserve"> B) lines, and engorged peripheral lymphatics </w:t>
      </w:r>
    </w:p>
    <w:p w14:paraId="7597876D" w14:textId="74B3A192" w:rsidR="00E4263E" w:rsidRPr="00F02176" w:rsidRDefault="00E4263E" w:rsidP="00E4263E">
      <w:pPr>
        <w:pStyle w:val="ListParagraph"/>
        <w:jc w:val="center"/>
        <w:rPr>
          <w:b/>
          <w:sz w:val="20"/>
          <w:szCs w:val="20"/>
        </w:rPr>
      </w:pPr>
      <w:r w:rsidRPr="00E4263E">
        <w:rPr>
          <w:b/>
          <w:noProof/>
        </w:rPr>
        <w:drawing>
          <wp:inline distT="0" distB="0" distL="0" distR="0" wp14:anchorId="7445F9B2" wp14:editId="7F51804A">
            <wp:extent cx="4351419" cy="357763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9462" cy="3584248"/>
                    </a:xfrm>
                    <a:prstGeom prst="rect">
                      <a:avLst/>
                    </a:prstGeom>
                  </pic:spPr>
                </pic:pic>
              </a:graphicData>
            </a:graphic>
          </wp:inline>
        </w:drawing>
      </w:r>
    </w:p>
    <w:p w14:paraId="4CD56B56" w14:textId="15338C3C" w:rsidR="00E4263E" w:rsidRPr="00E4263E" w:rsidRDefault="00E4263E" w:rsidP="00E4263E">
      <w:pPr>
        <w:pStyle w:val="ListParagraph"/>
        <w:numPr>
          <w:ilvl w:val="1"/>
          <w:numId w:val="13"/>
        </w:numPr>
        <w:rPr>
          <w:b/>
          <w:sz w:val="20"/>
          <w:szCs w:val="20"/>
        </w:rPr>
      </w:pPr>
      <w:r w:rsidRPr="00983B28">
        <w:rPr>
          <w:b/>
          <w:sz w:val="20"/>
          <w:szCs w:val="20"/>
        </w:rPr>
        <w:t>ABCDE</w:t>
      </w:r>
    </w:p>
    <w:p w14:paraId="51BDAB7A" w14:textId="77777777" w:rsidR="00E4263E" w:rsidRDefault="00E4263E" w:rsidP="00E4263E">
      <w:pPr>
        <w:pStyle w:val="ListParagraph"/>
        <w:numPr>
          <w:ilvl w:val="2"/>
          <w:numId w:val="13"/>
        </w:numPr>
        <w:rPr>
          <w:b/>
          <w:sz w:val="20"/>
          <w:szCs w:val="20"/>
        </w:rPr>
      </w:pPr>
      <w:r>
        <w:rPr>
          <w:sz w:val="20"/>
          <w:szCs w:val="20"/>
        </w:rPr>
        <w:t>Alveolar oedema (bats wings)</w:t>
      </w:r>
    </w:p>
    <w:p w14:paraId="74685038" w14:textId="77777777" w:rsidR="00E4263E" w:rsidRDefault="00E4263E" w:rsidP="00E4263E">
      <w:pPr>
        <w:pStyle w:val="ListParagraph"/>
        <w:numPr>
          <w:ilvl w:val="2"/>
          <w:numId w:val="13"/>
        </w:numPr>
        <w:rPr>
          <w:b/>
          <w:sz w:val="20"/>
          <w:szCs w:val="20"/>
        </w:rPr>
      </w:pPr>
      <w:r>
        <w:rPr>
          <w:sz w:val="20"/>
          <w:szCs w:val="20"/>
        </w:rPr>
        <w:t>Kerley B lines (interstitial oedema)</w:t>
      </w:r>
    </w:p>
    <w:p w14:paraId="60DA5992" w14:textId="77777777" w:rsidR="00E4263E" w:rsidRDefault="00E4263E" w:rsidP="00E4263E">
      <w:pPr>
        <w:pStyle w:val="ListParagraph"/>
        <w:numPr>
          <w:ilvl w:val="2"/>
          <w:numId w:val="13"/>
        </w:numPr>
        <w:rPr>
          <w:b/>
          <w:sz w:val="20"/>
          <w:szCs w:val="20"/>
        </w:rPr>
      </w:pPr>
      <w:r>
        <w:rPr>
          <w:sz w:val="20"/>
          <w:szCs w:val="20"/>
        </w:rPr>
        <w:t xml:space="preserve">Cardiomegaly </w:t>
      </w:r>
    </w:p>
    <w:p w14:paraId="33AB1F2A" w14:textId="77777777" w:rsidR="00E4263E" w:rsidRDefault="00E4263E" w:rsidP="00E4263E">
      <w:pPr>
        <w:pStyle w:val="ListParagraph"/>
        <w:numPr>
          <w:ilvl w:val="2"/>
          <w:numId w:val="13"/>
        </w:numPr>
        <w:rPr>
          <w:b/>
          <w:sz w:val="20"/>
          <w:szCs w:val="20"/>
        </w:rPr>
      </w:pPr>
      <w:r>
        <w:rPr>
          <w:sz w:val="20"/>
          <w:szCs w:val="20"/>
        </w:rPr>
        <w:t>Dilated prominent upper lobe vessels</w:t>
      </w:r>
    </w:p>
    <w:p w14:paraId="46D76207" w14:textId="77777777" w:rsidR="00E4263E" w:rsidRPr="006729DC" w:rsidRDefault="00E4263E" w:rsidP="00E4263E">
      <w:pPr>
        <w:pStyle w:val="ListParagraph"/>
        <w:numPr>
          <w:ilvl w:val="2"/>
          <w:numId w:val="13"/>
        </w:numPr>
        <w:rPr>
          <w:b/>
          <w:sz w:val="20"/>
          <w:szCs w:val="20"/>
        </w:rPr>
      </w:pPr>
      <w:r>
        <w:rPr>
          <w:sz w:val="20"/>
          <w:szCs w:val="20"/>
        </w:rPr>
        <w:t>Pleural Effusion</w:t>
      </w:r>
    </w:p>
    <w:p w14:paraId="4FD8833B" w14:textId="77777777" w:rsidR="00E4263E" w:rsidRPr="004F7C00" w:rsidRDefault="00E4263E" w:rsidP="00E4263E">
      <w:pPr>
        <w:pStyle w:val="ListParagraph"/>
        <w:numPr>
          <w:ilvl w:val="0"/>
          <w:numId w:val="13"/>
        </w:numPr>
        <w:rPr>
          <w:b/>
          <w:sz w:val="20"/>
          <w:szCs w:val="20"/>
        </w:rPr>
      </w:pPr>
      <w:r w:rsidRPr="00983B28">
        <w:rPr>
          <w:b/>
        </w:rPr>
        <w:t>Endomyocardial biopsy</w:t>
      </w:r>
      <w:r>
        <w:t xml:space="preserve"> is rarely needed </w:t>
      </w:r>
    </w:p>
    <w:p w14:paraId="402F3C5C" w14:textId="77777777" w:rsidR="00E4263E" w:rsidRDefault="00E4263E" w:rsidP="00E4263E">
      <w:pPr>
        <w:pStyle w:val="ListParagraph"/>
        <w:numPr>
          <w:ilvl w:val="0"/>
          <w:numId w:val="13"/>
        </w:numPr>
        <w:rPr>
          <w:b/>
          <w:sz w:val="20"/>
          <w:szCs w:val="20"/>
        </w:rPr>
      </w:pPr>
      <w:r>
        <w:rPr>
          <w:b/>
          <w:sz w:val="20"/>
          <w:szCs w:val="20"/>
        </w:rPr>
        <w:t xml:space="preserve">Right heart catheterisation </w:t>
      </w:r>
    </w:p>
    <w:p w14:paraId="6F2B6BA9" w14:textId="77777777" w:rsidR="00E4263E" w:rsidRPr="0030218A" w:rsidRDefault="00E4263E" w:rsidP="00E4263E">
      <w:pPr>
        <w:pStyle w:val="ListParagraph"/>
        <w:numPr>
          <w:ilvl w:val="1"/>
          <w:numId w:val="13"/>
        </w:numPr>
        <w:rPr>
          <w:b/>
          <w:sz w:val="20"/>
          <w:szCs w:val="20"/>
        </w:rPr>
      </w:pPr>
      <w:r>
        <w:rPr>
          <w:sz w:val="20"/>
          <w:szCs w:val="20"/>
        </w:rPr>
        <w:t xml:space="preserve">Provides objective haemodynamic assessment of left ventricular filling pressure </w:t>
      </w:r>
    </w:p>
    <w:p w14:paraId="6FCE3537" w14:textId="77777777" w:rsidR="00E4263E" w:rsidRPr="00E4263E" w:rsidRDefault="00E4263E" w:rsidP="00E4263E">
      <w:pPr>
        <w:pStyle w:val="ListParagraph"/>
        <w:numPr>
          <w:ilvl w:val="1"/>
          <w:numId w:val="13"/>
        </w:numPr>
        <w:rPr>
          <w:b/>
          <w:sz w:val="20"/>
          <w:szCs w:val="20"/>
        </w:rPr>
      </w:pPr>
      <w:r>
        <w:rPr>
          <w:sz w:val="20"/>
          <w:szCs w:val="20"/>
        </w:rPr>
        <w:t xml:space="preserve">Gives direct measures of cardiac output and pulmonary and systemic resistance </w:t>
      </w:r>
    </w:p>
    <w:p w14:paraId="0BD40D96" w14:textId="77777777" w:rsidR="00E4263E" w:rsidRDefault="00E4263E" w:rsidP="00E4263E">
      <w:pPr>
        <w:rPr>
          <w:b/>
          <w:sz w:val="20"/>
          <w:szCs w:val="20"/>
        </w:rPr>
      </w:pPr>
    </w:p>
    <w:p w14:paraId="3AE0C590" w14:textId="77777777" w:rsidR="00E4263E" w:rsidRDefault="00E4263E" w:rsidP="00E4263E">
      <w:pPr>
        <w:rPr>
          <w:b/>
          <w:sz w:val="20"/>
          <w:szCs w:val="20"/>
        </w:rPr>
      </w:pPr>
    </w:p>
    <w:p w14:paraId="5C080213" w14:textId="77777777" w:rsidR="00E4263E" w:rsidRDefault="00E4263E" w:rsidP="00E4263E">
      <w:pPr>
        <w:rPr>
          <w:b/>
          <w:sz w:val="20"/>
          <w:szCs w:val="20"/>
        </w:rPr>
      </w:pPr>
    </w:p>
    <w:p w14:paraId="3A4467CC" w14:textId="77777777" w:rsidR="00E4263E" w:rsidRDefault="00E4263E" w:rsidP="00E4263E">
      <w:pPr>
        <w:rPr>
          <w:b/>
          <w:sz w:val="20"/>
          <w:szCs w:val="20"/>
        </w:rPr>
      </w:pPr>
    </w:p>
    <w:p w14:paraId="6D4ECF3A" w14:textId="77777777" w:rsidR="00E4263E" w:rsidRDefault="00E4263E" w:rsidP="00E4263E">
      <w:pPr>
        <w:rPr>
          <w:b/>
          <w:sz w:val="20"/>
          <w:szCs w:val="20"/>
        </w:rPr>
      </w:pPr>
    </w:p>
    <w:p w14:paraId="0370E746" w14:textId="77777777" w:rsidR="00E4263E" w:rsidRDefault="00E4263E" w:rsidP="00E4263E">
      <w:pPr>
        <w:rPr>
          <w:b/>
          <w:sz w:val="20"/>
          <w:szCs w:val="20"/>
        </w:rPr>
      </w:pPr>
    </w:p>
    <w:p w14:paraId="1D651E01" w14:textId="77777777" w:rsidR="00E4263E" w:rsidRDefault="00E4263E" w:rsidP="00E4263E">
      <w:pPr>
        <w:rPr>
          <w:b/>
          <w:sz w:val="20"/>
          <w:szCs w:val="20"/>
        </w:rPr>
      </w:pPr>
    </w:p>
    <w:p w14:paraId="4B3CE155" w14:textId="77777777" w:rsidR="00E4263E" w:rsidRDefault="00E4263E" w:rsidP="00E4263E">
      <w:pPr>
        <w:rPr>
          <w:b/>
          <w:sz w:val="20"/>
          <w:szCs w:val="20"/>
        </w:rPr>
      </w:pPr>
    </w:p>
    <w:p w14:paraId="799D52F7" w14:textId="77777777" w:rsidR="00E4263E" w:rsidRDefault="00E4263E" w:rsidP="00E4263E">
      <w:pPr>
        <w:rPr>
          <w:b/>
          <w:sz w:val="20"/>
          <w:szCs w:val="20"/>
        </w:rPr>
      </w:pPr>
    </w:p>
    <w:p w14:paraId="2384CCD0" w14:textId="77777777" w:rsidR="00E4263E" w:rsidRDefault="00E4263E" w:rsidP="00E4263E">
      <w:pPr>
        <w:rPr>
          <w:b/>
          <w:sz w:val="20"/>
          <w:szCs w:val="20"/>
        </w:rPr>
      </w:pPr>
    </w:p>
    <w:p w14:paraId="38B1FD70" w14:textId="77777777" w:rsidR="00E4263E" w:rsidRDefault="00E4263E" w:rsidP="00E4263E">
      <w:pPr>
        <w:rPr>
          <w:b/>
          <w:sz w:val="20"/>
          <w:szCs w:val="20"/>
        </w:rPr>
      </w:pPr>
    </w:p>
    <w:p w14:paraId="1F547C2B" w14:textId="77777777" w:rsidR="00E4263E" w:rsidRDefault="00E4263E" w:rsidP="00E4263E">
      <w:pPr>
        <w:rPr>
          <w:b/>
          <w:sz w:val="20"/>
          <w:szCs w:val="20"/>
        </w:rPr>
      </w:pPr>
    </w:p>
    <w:p w14:paraId="072C463B" w14:textId="77777777" w:rsidR="00E4263E" w:rsidRDefault="00E4263E" w:rsidP="00E4263E">
      <w:pPr>
        <w:rPr>
          <w:b/>
          <w:sz w:val="20"/>
          <w:szCs w:val="20"/>
        </w:rPr>
      </w:pPr>
    </w:p>
    <w:p w14:paraId="488EF949" w14:textId="77777777" w:rsidR="00E4263E" w:rsidRDefault="00E4263E" w:rsidP="00E4263E">
      <w:pPr>
        <w:rPr>
          <w:b/>
          <w:sz w:val="20"/>
          <w:szCs w:val="20"/>
        </w:rPr>
      </w:pPr>
    </w:p>
    <w:p w14:paraId="2FFE33AC" w14:textId="77777777" w:rsidR="00E4263E" w:rsidRDefault="00E4263E" w:rsidP="00E4263E">
      <w:pPr>
        <w:rPr>
          <w:b/>
          <w:sz w:val="20"/>
          <w:szCs w:val="20"/>
        </w:rPr>
      </w:pPr>
    </w:p>
    <w:p w14:paraId="46111245" w14:textId="77777777" w:rsidR="00E4263E" w:rsidRPr="00E4263E" w:rsidRDefault="00E4263E" w:rsidP="00E4263E">
      <w:pPr>
        <w:rPr>
          <w:b/>
          <w:sz w:val="20"/>
          <w:szCs w:val="20"/>
        </w:rPr>
      </w:pPr>
    </w:p>
    <w:p w14:paraId="7EFC37B6" w14:textId="4D9B1ABD" w:rsidR="00E4263E" w:rsidRPr="00E4263E" w:rsidRDefault="00E4263E" w:rsidP="00E4263E">
      <w:pPr>
        <w:tabs>
          <w:tab w:val="left" w:pos="2371"/>
        </w:tabs>
        <w:rPr>
          <w:rFonts w:ascii="Century Gothic" w:hAnsi="Century Gothic"/>
          <w:b/>
          <w:color w:val="000000" w:themeColor="text1"/>
          <w:sz w:val="32"/>
          <w:lang w:val="en-GB"/>
        </w:rPr>
      </w:pPr>
      <w:r w:rsidRPr="00E4263E">
        <w:rPr>
          <w:rFonts w:ascii="Century Gothic" w:hAnsi="Century Gothic"/>
          <w:b/>
          <w:color w:val="000000" w:themeColor="text1"/>
          <w:sz w:val="32"/>
          <w:lang w:val="en-GB"/>
        </w:rPr>
        <w:lastRenderedPageBreak/>
        <w:t xml:space="preserve">Management of Chronic Heart Failure </w:t>
      </w:r>
    </w:p>
    <w:p w14:paraId="63E7C5C6" w14:textId="77777777" w:rsidR="00E4263E" w:rsidRDefault="00E4263E" w:rsidP="00E4263E">
      <w:pPr>
        <w:tabs>
          <w:tab w:val="left" w:pos="2371"/>
        </w:tabs>
        <w:rPr>
          <w:rFonts w:ascii="Century Gothic" w:hAnsi="Century Gothic"/>
          <w:color w:val="FF0000"/>
          <w:lang w:val="en-GB"/>
        </w:rPr>
      </w:pPr>
    </w:p>
    <w:p w14:paraId="5EC5D1E4" w14:textId="5C837C9D" w:rsidR="00E4263E" w:rsidRPr="00E4263E" w:rsidRDefault="00E4263E" w:rsidP="00E4263E">
      <w:pPr>
        <w:pStyle w:val="ListParagraph"/>
        <w:numPr>
          <w:ilvl w:val="0"/>
          <w:numId w:val="16"/>
        </w:numPr>
        <w:tabs>
          <w:tab w:val="left" w:pos="2371"/>
        </w:tabs>
        <w:rPr>
          <w:color w:val="000000" w:themeColor="text1"/>
          <w:highlight w:val="yellow"/>
        </w:rPr>
      </w:pPr>
      <w:r w:rsidRPr="00E4263E">
        <w:rPr>
          <w:b/>
          <w:color w:val="000000" w:themeColor="text1"/>
          <w:highlight w:val="yellow"/>
        </w:rPr>
        <w:t xml:space="preserve">Conservative </w:t>
      </w:r>
    </w:p>
    <w:p w14:paraId="63D21721" w14:textId="77777777" w:rsidR="00E4263E" w:rsidRPr="00E4263E" w:rsidRDefault="00E4263E" w:rsidP="00E4263E">
      <w:pPr>
        <w:pStyle w:val="ListParagraph"/>
        <w:numPr>
          <w:ilvl w:val="1"/>
          <w:numId w:val="15"/>
        </w:numPr>
        <w:rPr>
          <w:b/>
          <w:sz w:val="20"/>
          <w:szCs w:val="20"/>
        </w:rPr>
      </w:pPr>
      <w:r w:rsidRPr="00E4263E">
        <w:rPr>
          <w:b/>
          <w:sz w:val="20"/>
          <w:szCs w:val="20"/>
        </w:rPr>
        <w:t xml:space="preserve">Stop </w:t>
      </w:r>
      <w:proofErr w:type="gramStart"/>
      <w:r w:rsidRPr="00E4263E">
        <w:rPr>
          <w:b/>
          <w:sz w:val="20"/>
          <w:szCs w:val="20"/>
        </w:rPr>
        <w:t>smoking ,</w:t>
      </w:r>
      <w:proofErr w:type="gramEnd"/>
      <w:r w:rsidRPr="00E4263E">
        <w:rPr>
          <w:b/>
          <w:sz w:val="20"/>
          <w:szCs w:val="20"/>
        </w:rPr>
        <w:t xml:space="preserve"> eat less salt, optimise weight and nutrition </w:t>
      </w:r>
    </w:p>
    <w:p w14:paraId="0DCE34EB" w14:textId="77777777" w:rsidR="00E4263E" w:rsidRPr="0030218A" w:rsidRDefault="00E4263E" w:rsidP="00E4263E">
      <w:pPr>
        <w:pStyle w:val="ListParagraph"/>
        <w:numPr>
          <w:ilvl w:val="3"/>
          <w:numId w:val="15"/>
        </w:numPr>
        <w:rPr>
          <w:sz w:val="20"/>
          <w:szCs w:val="20"/>
        </w:rPr>
      </w:pPr>
      <w:r>
        <w:rPr>
          <w:sz w:val="20"/>
          <w:szCs w:val="20"/>
        </w:rPr>
        <w:t>Sodium intake between 2 and 3 g</w:t>
      </w:r>
    </w:p>
    <w:p w14:paraId="3AD0CC60" w14:textId="77777777" w:rsidR="00E4263E" w:rsidRPr="0022509A" w:rsidRDefault="00E4263E" w:rsidP="00E4263E">
      <w:pPr>
        <w:pStyle w:val="ListParagraph"/>
        <w:numPr>
          <w:ilvl w:val="1"/>
          <w:numId w:val="15"/>
        </w:numPr>
        <w:rPr>
          <w:sz w:val="20"/>
          <w:szCs w:val="20"/>
        </w:rPr>
      </w:pPr>
      <w:r>
        <w:rPr>
          <w:sz w:val="20"/>
          <w:szCs w:val="20"/>
        </w:rPr>
        <w:t xml:space="preserve">Treat the cause </w:t>
      </w:r>
    </w:p>
    <w:p w14:paraId="773D50C5" w14:textId="77777777" w:rsidR="00E4263E" w:rsidRPr="0022509A" w:rsidRDefault="00E4263E" w:rsidP="00E4263E">
      <w:pPr>
        <w:pStyle w:val="ListParagraph"/>
        <w:numPr>
          <w:ilvl w:val="1"/>
          <w:numId w:val="15"/>
        </w:numPr>
        <w:rPr>
          <w:sz w:val="20"/>
          <w:szCs w:val="20"/>
        </w:rPr>
      </w:pPr>
      <w:r>
        <w:rPr>
          <w:sz w:val="20"/>
          <w:szCs w:val="20"/>
        </w:rPr>
        <w:t>Treat exacerbating factors (anaemia, thyroid disease, infection, increased BP)</w:t>
      </w:r>
    </w:p>
    <w:p w14:paraId="065083DD" w14:textId="77777777" w:rsidR="00E4263E" w:rsidRPr="0022509A" w:rsidRDefault="00E4263E" w:rsidP="00E4263E">
      <w:pPr>
        <w:pStyle w:val="ListParagraph"/>
        <w:numPr>
          <w:ilvl w:val="1"/>
          <w:numId w:val="15"/>
        </w:numPr>
        <w:rPr>
          <w:sz w:val="20"/>
          <w:szCs w:val="20"/>
        </w:rPr>
      </w:pPr>
      <w:r>
        <w:rPr>
          <w:sz w:val="20"/>
          <w:szCs w:val="20"/>
        </w:rPr>
        <w:t xml:space="preserve">Avoid exacerbating factors (e.g. NSAIDs – fluid retention and verapamil – negative inotropic </w:t>
      </w:r>
    </w:p>
    <w:p w14:paraId="59DF7725" w14:textId="02F598FD" w:rsidR="00E4263E" w:rsidRPr="00983B28" w:rsidRDefault="00E4263E" w:rsidP="00E4263E">
      <w:pPr>
        <w:pStyle w:val="ListParagraph"/>
        <w:numPr>
          <w:ilvl w:val="0"/>
          <w:numId w:val="15"/>
        </w:numPr>
        <w:rPr>
          <w:b/>
          <w:sz w:val="20"/>
          <w:szCs w:val="20"/>
        </w:rPr>
      </w:pPr>
      <w:r w:rsidRPr="00E4263E">
        <w:rPr>
          <w:b/>
          <w:sz w:val="20"/>
          <w:szCs w:val="20"/>
          <w:highlight w:val="yellow"/>
        </w:rPr>
        <w:t xml:space="preserve">Medical Management: </w:t>
      </w:r>
      <w:r w:rsidR="00E27E65">
        <w:rPr>
          <w:rFonts w:ascii="Bangla MN" w:hAnsi="Bangla MN"/>
          <w:b/>
          <w:color w:val="00B0F0"/>
          <w:sz w:val="28"/>
          <w:szCs w:val="20"/>
        </w:rPr>
        <w:t>(A BAD Virgin</w:t>
      </w:r>
      <w:r w:rsidRPr="00E4263E">
        <w:rPr>
          <w:rFonts w:ascii="Bangla MN" w:hAnsi="Bangla MN"/>
          <w:b/>
          <w:color w:val="00B0F0"/>
          <w:sz w:val="28"/>
          <w:szCs w:val="20"/>
        </w:rPr>
        <w:t>)</w:t>
      </w:r>
    </w:p>
    <w:p w14:paraId="6664B774" w14:textId="73AE0E15" w:rsidR="00E4263E" w:rsidRPr="00F02176" w:rsidRDefault="00E4263E" w:rsidP="00E4263E">
      <w:pPr>
        <w:pStyle w:val="ListParagraph"/>
        <w:numPr>
          <w:ilvl w:val="2"/>
          <w:numId w:val="15"/>
        </w:numPr>
        <w:rPr>
          <w:sz w:val="20"/>
          <w:szCs w:val="20"/>
        </w:rPr>
      </w:pPr>
      <w:r w:rsidRPr="00E4263E">
        <w:rPr>
          <w:b/>
          <w:color w:val="FF2F92"/>
          <w:sz w:val="20"/>
          <w:szCs w:val="20"/>
        </w:rPr>
        <w:t>ACE inhibitors (Enalapril, Lisinopril, Captopril)</w:t>
      </w:r>
      <w:r w:rsidR="001222AD">
        <w:rPr>
          <w:b/>
          <w:color w:val="FF2F92"/>
          <w:sz w:val="20"/>
          <w:szCs w:val="20"/>
        </w:rPr>
        <w:t xml:space="preserve"> (first line)</w:t>
      </w:r>
      <w:r w:rsidRPr="00983B28">
        <w:rPr>
          <w:b/>
          <w:sz w:val="20"/>
          <w:szCs w:val="20"/>
        </w:rPr>
        <w:t>:</w:t>
      </w:r>
      <w:r>
        <w:rPr>
          <w:sz w:val="20"/>
          <w:szCs w:val="20"/>
        </w:rPr>
        <w:t xml:space="preserve"> consider in all those with left ventricular systolic dysfunction; improves symptoms and prolongs life; reduces afterload and fluid retention therefore slowing down left ventricular disease progression </w:t>
      </w:r>
    </w:p>
    <w:p w14:paraId="40DECAC3" w14:textId="77777777" w:rsidR="00E4263E" w:rsidRPr="00E27E65" w:rsidRDefault="00E4263E" w:rsidP="00E4263E">
      <w:pPr>
        <w:pStyle w:val="ListParagraph"/>
        <w:numPr>
          <w:ilvl w:val="3"/>
          <w:numId w:val="15"/>
        </w:numPr>
        <w:rPr>
          <w:b/>
          <w:color w:val="FF2F92"/>
          <w:sz w:val="20"/>
          <w:szCs w:val="20"/>
        </w:rPr>
      </w:pPr>
      <w:r w:rsidRPr="00453DF7">
        <w:rPr>
          <w:b/>
          <w:sz w:val="20"/>
          <w:szCs w:val="20"/>
        </w:rPr>
        <w:t>SIDE EFFECTS:</w:t>
      </w:r>
      <w:r>
        <w:rPr>
          <w:sz w:val="20"/>
          <w:szCs w:val="20"/>
        </w:rPr>
        <w:t xml:space="preserve">  Cough; where this is a problem, an </w:t>
      </w:r>
      <w:r w:rsidRPr="00E27E65">
        <w:rPr>
          <w:b/>
          <w:color w:val="FF2F92"/>
          <w:sz w:val="20"/>
          <w:szCs w:val="20"/>
        </w:rPr>
        <w:t>angiotensin receptor blocker may be substituted (candesartan)</w:t>
      </w:r>
    </w:p>
    <w:p w14:paraId="3E156AB7" w14:textId="77777777" w:rsidR="00E4263E" w:rsidRPr="009C4042" w:rsidRDefault="00E4263E" w:rsidP="00E4263E">
      <w:pPr>
        <w:pStyle w:val="ListParagraph"/>
        <w:numPr>
          <w:ilvl w:val="3"/>
          <w:numId w:val="15"/>
        </w:numPr>
        <w:rPr>
          <w:sz w:val="20"/>
          <w:szCs w:val="20"/>
        </w:rPr>
      </w:pPr>
      <w:r w:rsidRPr="00453DF7">
        <w:rPr>
          <w:b/>
          <w:sz w:val="20"/>
          <w:szCs w:val="20"/>
        </w:rPr>
        <w:t>CAUTION:</w:t>
      </w:r>
      <w:r>
        <w:rPr>
          <w:sz w:val="20"/>
          <w:szCs w:val="20"/>
        </w:rPr>
        <w:t xml:space="preserve"> in patients in cardiogenic shock, with marginal renal output or hyperkalaemia </w:t>
      </w:r>
    </w:p>
    <w:p w14:paraId="43F579D9" w14:textId="659B9DB9" w:rsidR="00E4263E" w:rsidRPr="0030218A" w:rsidRDefault="00E4263E" w:rsidP="00E4263E">
      <w:pPr>
        <w:pStyle w:val="ListParagraph"/>
        <w:numPr>
          <w:ilvl w:val="2"/>
          <w:numId w:val="15"/>
        </w:numPr>
        <w:rPr>
          <w:sz w:val="20"/>
          <w:szCs w:val="20"/>
        </w:rPr>
      </w:pPr>
      <w:r w:rsidRPr="00E27E65">
        <w:rPr>
          <w:b/>
          <w:color w:val="FF2F92"/>
        </w:rPr>
        <w:t>Beta blockers</w:t>
      </w:r>
      <w:r w:rsidRPr="00E27E65">
        <w:rPr>
          <w:color w:val="FF2F92"/>
        </w:rPr>
        <w:t xml:space="preserve">: e.g. </w:t>
      </w:r>
      <w:r w:rsidRPr="00E27E65">
        <w:rPr>
          <w:b/>
          <w:color w:val="FF2F92"/>
        </w:rPr>
        <w:t xml:space="preserve">carvedilol </w:t>
      </w:r>
      <w:r w:rsidR="00FF10C7">
        <w:rPr>
          <w:b/>
          <w:color w:val="FF2F92"/>
        </w:rPr>
        <w:t xml:space="preserve">/ Bisoprolol </w:t>
      </w:r>
      <w:r w:rsidR="001222AD">
        <w:rPr>
          <w:b/>
          <w:color w:val="FF2F92"/>
        </w:rPr>
        <w:t xml:space="preserve">(first </w:t>
      </w:r>
      <w:proofErr w:type="gramStart"/>
      <w:r w:rsidR="001222AD">
        <w:rPr>
          <w:b/>
          <w:color w:val="FF2F92"/>
        </w:rPr>
        <w:t>line)</w:t>
      </w:r>
      <w:r>
        <w:t>decrease</w:t>
      </w:r>
      <w:proofErr w:type="gramEnd"/>
      <w:r>
        <w:t xml:space="preserve"> mortality in heart failure; benefits appear to be additional to those of ACE inhibitors in patients with heart failure</w:t>
      </w:r>
    </w:p>
    <w:p w14:paraId="3B504104" w14:textId="70BD0E83" w:rsidR="00E4263E" w:rsidRPr="00E27E65" w:rsidRDefault="00E4263E" w:rsidP="00E4263E">
      <w:pPr>
        <w:pStyle w:val="ListParagraph"/>
        <w:numPr>
          <w:ilvl w:val="3"/>
          <w:numId w:val="15"/>
        </w:numPr>
        <w:rPr>
          <w:b/>
          <w:color w:val="FF0000"/>
          <w:sz w:val="20"/>
          <w:szCs w:val="20"/>
        </w:rPr>
      </w:pPr>
      <w:r>
        <w:rPr>
          <w:sz w:val="20"/>
          <w:szCs w:val="20"/>
        </w:rPr>
        <w:t xml:space="preserve">Often </w:t>
      </w:r>
      <w:r w:rsidRPr="00E27E65">
        <w:rPr>
          <w:b/>
          <w:sz w:val="20"/>
          <w:szCs w:val="20"/>
        </w:rPr>
        <w:t>gi</w:t>
      </w:r>
      <w:r w:rsidR="00E27E65">
        <w:rPr>
          <w:b/>
          <w:sz w:val="20"/>
          <w:szCs w:val="20"/>
        </w:rPr>
        <w:t xml:space="preserve">ven once established on an ACE </w:t>
      </w:r>
      <w:r w:rsidRPr="00E27E65">
        <w:rPr>
          <w:b/>
          <w:sz w:val="20"/>
          <w:szCs w:val="20"/>
        </w:rPr>
        <w:t>inhibitor</w:t>
      </w:r>
      <w:r>
        <w:rPr>
          <w:sz w:val="20"/>
          <w:szCs w:val="20"/>
        </w:rPr>
        <w:t xml:space="preserve"> unless there is a </w:t>
      </w:r>
      <w:r w:rsidRPr="00E27E65">
        <w:rPr>
          <w:b/>
          <w:color w:val="FF0000"/>
          <w:sz w:val="20"/>
          <w:szCs w:val="20"/>
        </w:rPr>
        <w:t>contra-indication such as:</w:t>
      </w:r>
    </w:p>
    <w:p w14:paraId="10DAFF5D" w14:textId="77777777" w:rsidR="00E4263E" w:rsidRPr="00E27E65" w:rsidRDefault="00E4263E" w:rsidP="00E4263E">
      <w:pPr>
        <w:pStyle w:val="ListParagraph"/>
        <w:numPr>
          <w:ilvl w:val="4"/>
          <w:numId w:val="15"/>
        </w:numPr>
        <w:rPr>
          <w:b/>
          <w:color w:val="FF0000"/>
          <w:sz w:val="20"/>
          <w:szCs w:val="20"/>
        </w:rPr>
      </w:pPr>
      <w:r w:rsidRPr="00E27E65">
        <w:rPr>
          <w:b/>
          <w:color w:val="FF0000"/>
          <w:sz w:val="20"/>
          <w:szCs w:val="20"/>
        </w:rPr>
        <w:t xml:space="preserve">Bradycardia, reactive airway disease and unstable or low output </w:t>
      </w:r>
    </w:p>
    <w:p w14:paraId="3C833C25" w14:textId="77777777" w:rsidR="00E4263E" w:rsidRDefault="00E4263E" w:rsidP="00E4263E">
      <w:pPr>
        <w:pStyle w:val="ListParagraph"/>
        <w:numPr>
          <w:ilvl w:val="3"/>
          <w:numId w:val="15"/>
        </w:numPr>
        <w:rPr>
          <w:sz w:val="20"/>
          <w:szCs w:val="20"/>
        </w:rPr>
      </w:pPr>
      <w:r>
        <w:rPr>
          <w:sz w:val="20"/>
          <w:szCs w:val="20"/>
        </w:rPr>
        <w:t>Also considered in</w:t>
      </w:r>
    </w:p>
    <w:p w14:paraId="11A73B79" w14:textId="77777777" w:rsidR="00E4263E" w:rsidRDefault="00E4263E" w:rsidP="00E4263E">
      <w:pPr>
        <w:pStyle w:val="ListParagraph"/>
        <w:numPr>
          <w:ilvl w:val="4"/>
          <w:numId w:val="15"/>
        </w:numPr>
        <w:rPr>
          <w:sz w:val="20"/>
          <w:szCs w:val="20"/>
        </w:rPr>
      </w:pPr>
      <w:r w:rsidRPr="00E27E65">
        <w:rPr>
          <w:b/>
          <w:sz w:val="20"/>
          <w:szCs w:val="20"/>
        </w:rPr>
        <w:t>Sinus rhythm patients</w:t>
      </w:r>
      <w:r>
        <w:rPr>
          <w:sz w:val="20"/>
          <w:szCs w:val="20"/>
        </w:rPr>
        <w:t xml:space="preserve"> that remains symptomatic even after full pharmacological interventions</w:t>
      </w:r>
    </w:p>
    <w:p w14:paraId="57A1573D" w14:textId="77777777" w:rsidR="00E4263E" w:rsidRDefault="00E4263E" w:rsidP="00E4263E">
      <w:pPr>
        <w:pStyle w:val="ListParagraph"/>
        <w:numPr>
          <w:ilvl w:val="4"/>
          <w:numId w:val="15"/>
        </w:numPr>
        <w:rPr>
          <w:sz w:val="20"/>
          <w:szCs w:val="20"/>
        </w:rPr>
      </w:pPr>
      <w:r>
        <w:rPr>
          <w:sz w:val="20"/>
          <w:szCs w:val="20"/>
        </w:rPr>
        <w:t xml:space="preserve">Patients with </w:t>
      </w:r>
      <w:r w:rsidRPr="00E27E65">
        <w:rPr>
          <w:b/>
          <w:sz w:val="20"/>
          <w:szCs w:val="20"/>
        </w:rPr>
        <w:t>severely impaired left ventricular function</w:t>
      </w:r>
      <w:r>
        <w:rPr>
          <w:sz w:val="20"/>
          <w:szCs w:val="20"/>
        </w:rPr>
        <w:t xml:space="preserve"> </w:t>
      </w:r>
    </w:p>
    <w:p w14:paraId="639CA789" w14:textId="77777777" w:rsidR="00E4263E" w:rsidRPr="0084395A" w:rsidRDefault="00E4263E" w:rsidP="00E4263E">
      <w:pPr>
        <w:pStyle w:val="ListParagraph"/>
        <w:numPr>
          <w:ilvl w:val="4"/>
          <w:numId w:val="15"/>
        </w:numPr>
        <w:rPr>
          <w:sz w:val="20"/>
          <w:szCs w:val="20"/>
        </w:rPr>
      </w:pPr>
      <w:r>
        <w:rPr>
          <w:sz w:val="20"/>
          <w:szCs w:val="20"/>
        </w:rPr>
        <w:t xml:space="preserve">Recurrent </w:t>
      </w:r>
      <w:r w:rsidRPr="00E27E65">
        <w:rPr>
          <w:b/>
          <w:sz w:val="20"/>
          <w:szCs w:val="20"/>
        </w:rPr>
        <w:t>hospital admissions</w:t>
      </w:r>
      <w:r>
        <w:rPr>
          <w:sz w:val="20"/>
          <w:szCs w:val="20"/>
        </w:rPr>
        <w:t xml:space="preserve"> </w:t>
      </w:r>
    </w:p>
    <w:p w14:paraId="3ADB7424" w14:textId="1BA01B5D" w:rsidR="00E27E65" w:rsidRPr="00BF424D" w:rsidRDefault="00E27E65" w:rsidP="00E27E65">
      <w:pPr>
        <w:pStyle w:val="ListParagraph"/>
        <w:numPr>
          <w:ilvl w:val="2"/>
          <w:numId w:val="15"/>
        </w:numPr>
        <w:rPr>
          <w:sz w:val="20"/>
          <w:szCs w:val="20"/>
        </w:rPr>
      </w:pPr>
      <w:r w:rsidRPr="00E27E65">
        <w:rPr>
          <w:b/>
          <w:color w:val="FF2F92"/>
          <w:sz w:val="20"/>
          <w:szCs w:val="20"/>
        </w:rPr>
        <w:t>Aldosterone antagonists</w:t>
      </w:r>
      <w:r w:rsidR="001222AD">
        <w:rPr>
          <w:b/>
          <w:color w:val="FF2F92"/>
          <w:sz w:val="20"/>
          <w:szCs w:val="20"/>
        </w:rPr>
        <w:t xml:space="preserve"> (second line)</w:t>
      </w:r>
      <w:r w:rsidRPr="00E27E65">
        <w:rPr>
          <w:b/>
          <w:color w:val="FF2F92"/>
          <w:sz w:val="20"/>
          <w:szCs w:val="20"/>
        </w:rPr>
        <w:t xml:space="preserve">: </w:t>
      </w:r>
      <w:r>
        <w:rPr>
          <w:sz w:val="20"/>
          <w:szCs w:val="20"/>
        </w:rPr>
        <w:t xml:space="preserve">decrease the morbidity and mortality associated with symptomatic chronic heart failure. Should be used in </w:t>
      </w:r>
      <w:r w:rsidRPr="00E27E65">
        <w:rPr>
          <w:b/>
          <w:sz w:val="20"/>
          <w:szCs w:val="20"/>
        </w:rPr>
        <w:t>early post-</w:t>
      </w:r>
      <w:r w:rsidRPr="00E27E65">
        <w:rPr>
          <w:b/>
        </w:rPr>
        <w:t>MI patients</w:t>
      </w:r>
      <w:r>
        <w:t xml:space="preserve"> with </w:t>
      </w:r>
      <w:r w:rsidRPr="00E27E65">
        <w:rPr>
          <w:b/>
        </w:rPr>
        <w:t>left ventricular dysfunction</w:t>
      </w:r>
      <w:r>
        <w:t xml:space="preserve"> and/or moderate to severe heart failure. Should be initiated after titration of standard medical therapy</w:t>
      </w:r>
    </w:p>
    <w:p w14:paraId="100367F1" w14:textId="77777777" w:rsidR="00E27E65" w:rsidRPr="00BB5E6F" w:rsidRDefault="00E27E65" w:rsidP="00E27E65">
      <w:pPr>
        <w:pStyle w:val="ListParagraph"/>
        <w:numPr>
          <w:ilvl w:val="3"/>
          <w:numId w:val="15"/>
        </w:numPr>
        <w:rPr>
          <w:sz w:val="20"/>
          <w:szCs w:val="20"/>
        </w:rPr>
      </w:pPr>
      <w:r w:rsidRPr="0030218A">
        <w:rPr>
          <w:b/>
        </w:rPr>
        <w:t>Spironolactone</w:t>
      </w:r>
      <w:r>
        <w:rPr>
          <w:b/>
        </w:rPr>
        <w:t xml:space="preserve"> &amp; Eplerenone </w:t>
      </w:r>
      <w:r>
        <w:t xml:space="preserve">can both cause hyperkalaemia. Precautions should be taken to minimise the risk. These agents should be used with caution in patients with renal dysfunction and hyperkalaemia </w:t>
      </w:r>
    </w:p>
    <w:p w14:paraId="6CEAB9AE" w14:textId="77777777" w:rsidR="00E4263E" w:rsidRPr="00E27E65" w:rsidRDefault="00E4263E" w:rsidP="00E4263E">
      <w:pPr>
        <w:pStyle w:val="ListParagraph"/>
        <w:numPr>
          <w:ilvl w:val="2"/>
          <w:numId w:val="15"/>
        </w:numPr>
        <w:rPr>
          <w:color w:val="FF2F92"/>
          <w:sz w:val="20"/>
          <w:szCs w:val="20"/>
        </w:rPr>
      </w:pPr>
      <w:r w:rsidRPr="00E27E65">
        <w:rPr>
          <w:b/>
          <w:color w:val="FF2F92"/>
          <w:sz w:val="20"/>
          <w:szCs w:val="20"/>
        </w:rPr>
        <w:t>Diuretics</w:t>
      </w:r>
      <w:r>
        <w:rPr>
          <w:sz w:val="20"/>
          <w:szCs w:val="20"/>
        </w:rPr>
        <w:t>: commonly loop diuretics e.g</w:t>
      </w:r>
      <w:r w:rsidRPr="00E27E65">
        <w:rPr>
          <w:color w:val="FF2F92"/>
          <w:sz w:val="20"/>
          <w:szCs w:val="20"/>
        </w:rPr>
        <w:t xml:space="preserve">. </w:t>
      </w:r>
      <w:r w:rsidRPr="00E27E65">
        <w:rPr>
          <w:b/>
          <w:color w:val="FF2F92"/>
          <w:sz w:val="20"/>
          <w:szCs w:val="20"/>
        </w:rPr>
        <w:t xml:space="preserve">furosemide </w:t>
      </w:r>
      <w:r w:rsidRPr="00E27E65">
        <w:rPr>
          <w:color w:val="FF2F92"/>
          <w:sz w:val="20"/>
          <w:szCs w:val="20"/>
        </w:rPr>
        <w:t xml:space="preserve">40mg/24hrs orally OR </w:t>
      </w:r>
      <w:r w:rsidRPr="00E27E65">
        <w:rPr>
          <w:b/>
          <w:color w:val="FF2F92"/>
          <w:sz w:val="20"/>
          <w:szCs w:val="20"/>
        </w:rPr>
        <w:t>bumetanide</w:t>
      </w:r>
      <w:r w:rsidRPr="00E27E65">
        <w:rPr>
          <w:color w:val="FF2F92"/>
          <w:sz w:val="20"/>
          <w:szCs w:val="20"/>
        </w:rPr>
        <w:t>1-2mg/24hrs orally</w:t>
      </w:r>
    </w:p>
    <w:p w14:paraId="03E22FFE" w14:textId="77777777" w:rsidR="00E4263E" w:rsidRDefault="00E4263E" w:rsidP="00E4263E">
      <w:pPr>
        <w:pStyle w:val="ListParagraph"/>
        <w:numPr>
          <w:ilvl w:val="3"/>
          <w:numId w:val="15"/>
        </w:numPr>
        <w:rPr>
          <w:sz w:val="20"/>
          <w:szCs w:val="20"/>
        </w:rPr>
      </w:pPr>
      <w:r>
        <w:rPr>
          <w:sz w:val="20"/>
          <w:szCs w:val="20"/>
        </w:rPr>
        <w:t xml:space="preserve">Produces symptomatic benefits more rapidly than any other drug for heart failure </w:t>
      </w:r>
    </w:p>
    <w:p w14:paraId="1757C66B" w14:textId="77777777" w:rsidR="00E4263E" w:rsidRDefault="00E4263E" w:rsidP="00E4263E">
      <w:pPr>
        <w:pStyle w:val="ListParagraph"/>
        <w:numPr>
          <w:ilvl w:val="3"/>
          <w:numId w:val="15"/>
        </w:numPr>
        <w:rPr>
          <w:sz w:val="20"/>
          <w:szCs w:val="20"/>
        </w:rPr>
      </w:pPr>
      <w:r>
        <w:rPr>
          <w:sz w:val="20"/>
          <w:szCs w:val="20"/>
        </w:rPr>
        <w:t xml:space="preserve">Can relieve pulmonary or peripheral oedema within hours or days </w:t>
      </w:r>
    </w:p>
    <w:p w14:paraId="1D63B19E" w14:textId="77777777" w:rsidR="00E4263E" w:rsidRDefault="00E4263E" w:rsidP="00E4263E">
      <w:pPr>
        <w:pStyle w:val="ListParagraph"/>
        <w:numPr>
          <w:ilvl w:val="3"/>
          <w:numId w:val="15"/>
        </w:numPr>
        <w:rPr>
          <w:sz w:val="20"/>
          <w:szCs w:val="20"/>
        </w:rPr>
      </w:pPr>
      <w:r>
        <w:rPr>
          <w:sz w:val="20"/>
          <w:szCs w:val="20"/>
        </w:rPr>
        <w:t xml:space="preserve">Diuretics are not a good long term solution </w:t>
      </w:r>
    </w:p>
    <w:p w14:paraId="14A1BD76" w14:textId="77777777" w:rsidR="00E4263E" w:rsidRDefault="00E4263E" w:rsidP="00E4263E">
      <w:pPr>
        <w:pStyle w:val="ListParagraph"/>
        <w:numPr>
          <w:ilvl w:val="3"/>
          <w:numId w:val="15"/>
        </w:numPr>
        <w:rPr>
          <w:sz w:val="20"/>
          <w:szCs w:val="20"/>
        </w:rPr>
      </w:pPr>
      <w:r>
        <w:rPr>
          <w:sz w:val="20"/>
          <w:szCs w:val="20"/>
        </w:rPr>
        <w:t>Risk of clinical decompensation reduced when combined with an ACE inhibitor or a beta blocker</w:t>
      </w:r>
    </w:p>
    <w:p w14:paraId="1BEE2126" w14:textId="77777777" w:rsidR="00E4263E" w:rsidRPr="00F02176" w:rsidRDefault="00E4263E" w:rsidP="00E4263E">
      <w:pPr>
        <w:pStyle w:val="ListParagraph"/>
        <w:numPr>
          <w:ilvl w:val="3"/>
          <w:numId w:val="15"/>
        </w:numPr>
        <w:rPr>
          <w:sz w:val="20"/>
          <w:szCs w:val="20"/>
        </w:rPr>
      </w:pPr>
      <w:r>
        <w:rPr>
          <w:sz w:val="20"/>
          <w:szCs w:val="20"/>
        </w:rPr>
        <w:t>SIDE EFFECTS</w:t>
      </w:r>
      <w:r w:rsidRPr="00E27E65">
        <w:rPr>
          <w:b/>
          <w:sz w:val="20"/>
          <w:szCs w:val="20"/>
        </w:rPr>
        <w:t>: hypokalaemia</w:t>
      </w:r>
      <w:r>
        <w:rPr>
          <w:sz w:val="20"/>
          <w:szCs w:val="20"/>
        </w:rPr>
        <w:t xml:space="preserve"> (To treat this, add a K sparing diuretic </w:t>
      </w:r>
      <w:r w:rsidRPr="00E27E65">
        <w:rPr>
          <w:b/>
          <w:color w:val="FF2F92"/>
          <w:sz w:val="20"/>
          <w:szCs w:val="20"/>
        </w:rPr>
        <w:t>spironolactone if K+ &lt;3.2mmol/L</w:t>
      </w:r>
      <w:r>
        <w:rPr>
          <w:sz w:val="20"/>
          <w:szCs w:val="20"/>
        </w:rPr>
        <w:t xml:space="preserve">), predisposition to arrhythmias, concurrent digoxin therapy </w:t>
      </w:r>
    </w:p>
    <w:p w14:paraId="31A647AD" w14:textId="77777777" w:rsidR="00E27E65" w:rsidRPr="00BF424D" w:rsidRDefault="00E27E65" w:rsidP="00E27E65">
      <w:pPr>
        <w:pStyle w:val="ListParagraph"/>
        <w:numPr>
          <w:ilvl w:val="2"/>
          <w:numId w:val="15"/>
        </w:numPr>
        <w:rPr>
          <w:sz w:val="20"/>
          <w:szCs w:val="20"/>
        </w:rPr>
      </w:pPr>
      <w:r w:rsidRPr="00E27E65">
        <w:rPr>
          <w:b/>
          <w:color w:val="FF2F92"/>
        </w:rPr>
        <w:t>Vasodilators:</w:t>
      </w:r>
      <w:r w:rsidRPr="00E27E65">
        <w:rPr>
          <w:color w:val="FF2F92"/>
        </w:rPr>
        <w:t xml:space="preserve"> </w:t>
      </w:r>
      <w:r>
        <w:t xml:space="preserve">the combination of </w:t>
      </w:r>
      <w:proofErr w:type="spellStart"/>
      <w:r w:rsidRPr="00E27E65">
        <w:rPr>
          <w:b/>
          <w:color w:val="FF2F92"/>
        </w:rPr>
        <w:t>hydrazaline</w:t>
      </w:r>
      <w:proofErr w:type="spellEnd"/>
      <w:r w:rsidRPr="00BF424D">
        <w:rPr>
          <w:b/>
        </w:rPr>
        <w:t xml:space="preserve"> </w:t>
      </w:r>
      <w:r>
        <w:t>(</w:t>
      </w:r>
      <w:r w:rsidRPr="00E27E65">
        <w:rPr>
          <w:b/>
        </w:rPr>
        <w:t>SE: drug induced lupus</w:t>
      </w:r>
      <w:r>
        <w:t xml:space="preserve">) and </w:t>
      </w:r>
      <w:r w:rsidRPr="00E27E65">
        <w:rPr>
          <w:b/>
          <w:color w:val="FF2F92"/>
        </w:rPr>
        <w:t>isosorbide dinitrate</w:t>
      </w:r>
      <w:r w:rsidRPr="00E27E65">
        <w:rPr>
          <w:color w:val="FF2F92"/>
        </w:rPr>
        <w:t xml:space="preserve"> </w:t>
      </w:r>
      <w:r>
        <w:t xml:space="preserve">should be </w:t>
      </w:r>
      <w:r w:rsidRPr="00E27E65">
        <w:rPr>
          <w:b/>
        </w:rPr>
        <w:t xml:space="preserve">used if intolerant of ACE inhibitors and angiotensin </w:t>
      </w:r>
      <w:r w:rsidRPr="00E27E65">
        <w:rPr>
          <w:b/>
        </w:rPr>
        <w:lastRenderedPageBreak/>
        <w:t>receptor blockers</w:t>
      </w:r>
      <w:r w:rsidRPr="00983B28">
        <w:t xml:space="preserve"> as it reduces mortality. It also reduces mortality when added to standard therapy in black patients with heart failure </w:t>
      </w:r>
    </w:p>
    <w:p w14:paraId="5318986E" w14:textId="77777777" w:rsidR="00E27E65" w:rsidRDefault="00E27E65" w:rsidP="00E27E65">
      <w:pPr>
        <w:pStyle w:val="ListParagraph"/>
        <w:numPr>
          <w:ilvl w:val="3"/>
          <w:numId w:val="15"/>
        </w:numPr>
        <w:rPr>
          <w:sz w:val="20"/>
          <w:szCs w:val="20"/>
        </w:rPr>
      </w:pPr>
      <w:r>
        <w:rPr>
          <w:sz w:val="20"/>
          <w:szCs w:val="20"/>
        </w:rPr>
        <w:t xml:space="preserve">Reasonable for patients with reduced left ventricular ejection fraction who are already taking an ACE inhibitor and beta blocker for symptomatic heart failure and who have persistent symptoms </w:t>
      </w:r>
    </w:p>
    <w:p w14:paraId="719C92F8" w14:textId="77777777" w:rsidR="00E27E65" w:rsidRDefault="00E27E65" w:rsidP="00E27E65">
      <w:pPr>
        <w:pStyle w:val="ListParagraph"/>
        <w:numPr>
          <w:ilvl w:val="3"/>
          <w:numId w:val="15"/>
        </w:numPr>
        <w:rPr>
          <w:sz w:val="20"/>
          <w:szCs w:val="20"/>
        </w:rPr>
      </w:pPr>
      <w:r>
        <w:rPr>
          <w:sz w:val="20"/>
          <w:szCs w:val="20"/>
        </w:rPr>
        <w:t xml:space="preserve">May improve exercise tolerance in patients who have persistent limitations </w:t>
      </w:r>
    </w:p>
    <w:p w14:paraId="1EBF1A39" w14:textId="77777777" w:rsidR="00E27E65" w:rsidRDefault="00E27E65" w:rsidP="00E27E65">
      <w:pPr>
        <w:pStyle w:val="ListParagraph"/>
        <w:numPr>
          <w:ilvl w:val="3"/>
          <w:numId w:val="15"/>
        </w:numPr>
        <w:rPr>
          <w:sz w:val="20"/>
          <w:szCs w:val="20"/>
        </w:rPr>
      </w:pPr>
      <w:r>
        <w:rPr>
          <w:sz w:val="20"/>
          <w:szCs w:val="20"/>
        </w:rPr>
        <w:t xml:space="preserve">Development of nitrate tolerance seems to be minimised by the prescription of a </w:t>
      </w:r>
      <w:r w:rsidRPr="00E27E65">
        <w:rPr>
          <w:b/>
          <w:sz w:val="20"/>
          <w:szCs w:val="20"/>
        </w:rPr>
        <w:t>nitrate free interval of at least 10 hours</w:t>
      </w:r>
      <w:r>
        <w:rPr>
          <w:sz w:val="20"/>
          <w:szCs w:val="20"/>
        </w:rPr>
        <w:t xml:space="preserve"> </w:t>
      </w:r>
    </w:p>
    <w:p w14:paraId="245DC65D" w14:textId="77777777" w:rsidR="00E27E65" w:rsidRPr="008C3EB4" w:rsidRDefault="00E27E65" w:rsidP="00E27E65">
      <w:pPr>
        <w:pStyle w:val="ListParagraph"/>
        <w:numPr>
          <w:ilvl w:val="3"/>
          <w:numId w:val="15"/>
        </w:numPr>
        <w:rPr>
          <w:sz w:val="20"/>
          <w:szCs w:val="20"/>
        </w:rPr>
      </w:pPr>
      <w:r>
        <w:rPr>
          <w:sz w:val="20"/>
          <w:szCs w:val="20"/>
        </w:rPr>
        <w:t xml:space="preserve">Carvedilol has been shown to prevent nitrate tolerance in patients with congestive heart failure </w:t>
      </w:r>
    </w:p>
    <w:p w14:paraId="5610AE65" w14:textId="4CCD5546" w:rsidR="00E4263E" w:rsidRPr="001222AD" w:rsidRDefault="00E4263E" w:rsidP="00E4263E">
      <w:pPr>
        <w:pStyle w:val="ListParagraph"/>
        <w:numPr>
          <w:ilvl w:val="2"/>
          <w:numId w:val="15"/>
        </w:numPr>
        <w:rPr>
          <w:sz w:val="20"/>
          <w:szCs w:val="20"/>
        </w:rPr>
      </w:pPr>
      <w:r w:rsidRPr="001222AD">
        <w:rPr>
          <w:b/>
          <w:color w:val="FF2F92"/>
        </w:rPr>
        <w:t>Digoxin</w:t>
      </w:r>
      <w:r w:rsidRPr="001222AD">
        <w:rPr>
          <w:color w:val="FF2F92"/>
        </w:rPr>
        <w:t>:</w:t>
      </w:r>
      <w:r>
        <w:t xml:space="preserve"> helps symptoms even in those with sinus rhythm; should be considered in patients with left ventricular systolic dysfunction who have signs or symptoms of heart failure whilst receiving standard therapy</w:t>
      </w:r>
      <w:r w:rsidR="001222AD">
        <w:t xml:space="preserve"> (</w:t>
      </w:r>
      <w:r w:rsidR="001222AD">
        <w:rPr>
          <w:b/>
        </w:rPr>
        <w:t>for persisting symptoms</w:t>
      </w:r>
      <w:r w:rsidR="001222AD">
        <w:t>)</w:t>
      </w:r>
      <w:r>
        <w:t xml:space="preserve">. </w:t>
      </w:r>
      <w:r w:rsidRPr="001222AD">
        <w:rPr>
          <w:b/>
          <w:color w:val="FF0000"/>
        </w:rPr>
        <w:t xml:space="preserve">Especially good with those whom have atrial fibrillation </w:t>
      </w:r>
    </w:p>
    <w:p w14:paraId="7C4D2BC1" w14:textId="0DBECAF6" w:rsidR="001222AD" w:rsidRPr="001222AD" w:rsidRDefault="001222AD" w:rsidP="001222AD">
      <w:pPr>
        <w:pStyle w:val="ListParagraph"/>
        <w:numPr>
          <w:ilvl w:val="3"/>
          <w:numId w:val="15"/>
        </w:numPr>
        <w:rPr>
          <w:sz w:val="20"/>
          <w:szCs w:val="20"/>
        </w:rPr>
      </w:pPr>
      <w:r>
        <w:rPr>
          <w:b/>
          <w:color w:val="FF2F92"/>
        </w:rPr>
        <w:t xml:space="preserve">Ivabradine </w:t>
      </w:r>
      <w:r>
        <w:rPr>
          <w:color w:val="000000" w:themeColor="text1"/>
        </w:rPr>
        <w:t xml:space="preserve">is an alternative; criteria to start this drugs: </w:t>
      </w:r>
    </w:p>
    <w:p w14:paraId="558C9862" w14:textId="15F1EF7B" w:rsidR="001222AD" w:rsidRPr="001222AD" w:rsidRDefault="001222AD" w:rsidP="001222AD">
      <w:pPr>
        <w:pStyle w:val="ListParagraph"/>
        <w:numPr>
          <w:ilvl w:val="4"/>
          <w:numId w:val="15"/>
        </w:numPr>
        <w:rPr>
          <w:sz w:val="20"/>
          <w:szCs w:val="20"/>
        </w:rPr>
      </w:pPr>
      <w:r>
        <w:rPr>
          <w:color w:val="000000" w:themeColor="text1"/>
        </w:rPr>
        <w:t xml:space="preserve">Patient is already on </w:t>
      </w:r>
      <w:r>
        <w:rPr>
          <w:b/>
          <w:color w:val="000000" w:themeColor="text1"/>
        </w:rPr>
        <w:t xml:space="preserve">ACE inhibitor, beta blocker + Aldosterone antagonist + </w:t>
      </w:r>
      <w:r>
        <w:rPr>
          <w:color w:val="000000" w:themeColor="text1"/>
        </w:rPr>
        <w:t>has a heart rate of &gt;75/min and left ventricular fraction &lt;35%</w:t>
      </w:r>
    </w:p>
    <w:p w14:paraId="7D7CFE5F" w14:textId="3C6F439B" w:rsidR="001222AD" w:rsidRPr="001222AD" w:rsidRDefault="001222AD" w:rsidP="001222AD">
      <w:pPr>
        <w:pStyle w:val="ListParagraph"/>
        <w:numPr>
          <w:ilvl w:val="2"/>
          <w:numId w:val="15"/>
        </w:numPr>
        <w:rPr>
          <w:sz w:val="20"/>
          <w:szCs w:val="20"/>
        </w:rPr>
      </w:pPr>
      <w:r>
        <w:rPr>
          <w:color w:val="000000" w:themeColor="text1"/>
        </w:rPr>
        <w:t xml:space="preserve">Offer </w:t>
      </w:r>
      <w:r w:rsidRPr="001222AD">
        <w:rPr>
          <w:b/>
          <w:color w:val="FF2F92"/>
        </w:rPr>
        <w:t xml:space="preserve">annual influenza vaccine </w:t>
      </w:r>
    </w:p>
    <w:p w14:paraId="41142229" w14:textId="64775F50" w:rsidR="001222AD" w:rsidRPr="001222AD" w:rsidRDefault="001222AD" w:rsidP="001222AD">
      <w:pPr>
        <w:pStyle w:val="ListParagraph"/>
        <w:numPr>
          <w:ilvl w:val="2"/>
          <w:numId w:val="15"/>
        </w:numPr>
        <w:rPr>
          <w:sz w:val="20"/>
          <w:szCs w:val="20"/>
        </w:rPr>
      </w:pPr>
      <w:r>
        <w:rPr>
          <w:color w:val="000000" w:themeColor="text1"/>
        </w:rPr>
        <w:t xml:space="preserve">Offer </w:t>
      </w:r>
      <w:r w:rsidRPr="001222AD">
        <w:rPr>
          <w:b/>
          <w:color w:val="FF2F92"/>
        </w:rPr>
        <w:t xml:space="preserve">one of pneumococcal vaccine </w:t>
      </w:r>
    </w:p>
    <w:p w14:paraId="617EFA3D" w14:textId="29F70FAC" w:rsidR="00E4263E" w:rsidRPr="001222AD" w:rsidRDefault="00E4263E" w:rsidP="001222AD">
      <w:pPr>
        <w:pStyle w:val="ListParagraph"/>
        <w:numPr>
          <w:ilvl w:val="2"/>
          <w:numId w:val="15"/>
        </w:numPr>
        <w:rPr>
          <w:sz w:val="20"/>
          <w:szCs w:val="20"/>
        </w:rPr>
      </w:pPr>
      <w:r w:rsidRPr="001222AD">
        <w:rPr>
          <w:b/>
          <w:color w:val="FF2F92"/>
          <w:sz w:val="20"/>
          <w:szCs w:val="20"/>
        </w:rPr>
        <w:t>Amiodarone</w:t>
      </w:r>
      <w:r>
        <w:rPr>
          <w:b/>
          <w:sz w:val="20"/>
          <w:szCs w:val="20"/>
        </w:rPr>
        <w:t xml:space="preserve"> </w:t>
      </w:r>
      <w:r>
        <w:rPr>
          <w:sz w:val="20"/>
          <w:szCs w:val="20"/>
        </w:rPr>
        <w:t xml:space="preserve">in arrhythmic patients </w:t>
      </w:r>
    </w:p>
    <w:p w14:paraId="5F52EA4C" w14:textId="77777777" w:rsidR="00E4263E" w:rsidRPr="00983B28" w:rsidRDefault="00E4263E" w:rsidP="00E4263E">
      <w:pPr>
        <w:pStyle w:val="ListParagraph"/>
        <w:numPr>
          <w:ilvl w:val="0"/>
          <w:numId w:val="15"/>
        </w:numPr>
        <w:rPr>
          <w:b/>
          <w:sz w:val="20"/>
          <w:szCs w:val="20"/>
        </w:rPr>
      </w:pPr>
      <w:r w:rsidRPr="00983B28">
        <w:rPr>
          <w:b/>
        </w:rPr>
        <w:t xml:space="preserve">Intractable heart failure </w:t>
      </w:r>
    </w:p>
    <w:p w14:paraId="0AF35448" w14:textId="77777777" w:rsidR="00E4263E" w:rsidRPr="00EE032A" w:rsidRDefault="00E4263E" w:rsidP="00E4263E">
      <w:pPr>
        <w:pStyle w:val="ListParagraph"/>
        <w:numPr>
          <w:ilvl w:val="1"/>
          <w:numId w:val="15"/>
        </w:numPr>
        <w:rPr>
          <w:b/>
          <w:sz w:val="20"/>
          <w:szCs w:val="20"/>
        </w:rPr>
      </w:pPr>
      <w:r>
        <w:rPr>
          <w:b/>
          <w:sz w:val="20"/>
          <w:szCs w:val="20"/>
        </w:rPr>
        <w:t>Reassess the cause</w:t>
      </w:r>
    </w:p>
    <w:p w14:paraId="33F50C7F" w14:textId="77777777" w:rsidR="00E4263E" w:rsidRPr="00983B28" w:rsidRDefault="00E4263E" w:rsidP="00E4263E">
      <w:pPr>
        <w:pStyle w:val="ListParagraph"/>
        <w:numPr>
          <w:ilvl w:val="1"/>
          <w:numId w:val="15"/>
        </w:numPr>
        <w:rPr>
          <w:sz w:val="20"/>
          <w:szCs w:val="20"/>
        </w:rPr>
      </w:pPr>
      <w:r w:rsidRPr="00983B28">
        <w:rPr>
          <w:sz w:val="20"/>
          <w:szCs w:val="20"/>
        </w:rPr>
        <w:t xml:space="preserve">Are they taking drugs at the maximum </w:t>
      </w:r>
      <w:proofErr w:type="gramStart"/>
      <w:r w:rsidRPr="00983B28">
        <w:rPr>
          <w:sz w:val="20"/>
          <w:szCs w:val="20"/>
        </w:rPr>
        <w:t>dose</w:t>
      </w:r>
      <w:proofErr w:type="gramEnd"/>
      <w:r w:rsidRPr="00983B28">
        <w:rPr>
          <w:sz w:val="20"/>
          <w:szCs w:val="20"/>
        </w:rPr>
        <w:t xml:space="preserve"> </w:t>
      </w:r>
    </w:p>
    <w:p w14:paraId="5AED42C5" w14:textId="77777777" w:rsidR="00E4263E" w:rsidRPr="00983B28" w:rsidRDefault="00E4263E" w:rsidP="00E4263E">
      <w:pPr>
        <w:pStyle w:val="ListParagraph"/>
        <w:numPr>
          <w:ilvl w:val="1"/>
          <w:numId w:val="15"/>
        </w:numPr>
        <w:rPr>
          <w:sz w:val="20"/>
          <w:szCs w:val="20"/>
        </w:rPr>
      </w:pPr>
      <w:r w:rsidRPr="00983B28">
        <w:rPr>
          <w:sz w:val="20"/>
          <w:szCs w:val="20"/>
        </w:rPr>
        <w:t xml:space="preserve">Switching furosemide to bumetanide (one 5mg tablet = 200mg furosemide) may </w:t>
      </w:r>
      <w:proofErr w:type="gramStart"/>
      <w:r w:rsidRPr="00983B28">
        <w:rPr>
          <w:sz w:val="20"/>
          <w:szCs w:val="20"/>
        </w:rPr>
        <w:t>be  better</w:t>
      </w:r>
      <w:proofErr w:type="gramEnd"/>
      <w:r w:rsidRPr="00983B28">
        <w:rPr>
          <w:sz w:val="20"/>
          <w:szCs w:val="20"/>
        </w:rPr>
        <w:t xml:space="preserve"> for absorption </w:t>
      </w:r>
    </w:p>
    <w:p w14:paraId="5B276937" w14:textId="3C9BF816" w:rsidR="00E4263E" w:rsidRPr="00983B28" w:rsidRDefault="00E4263E" w:rsidP="00E4263E">
      <w:pPr>
        <w:pStyle w:val="ListParagraph"/>
        <w:numPr>
          <w:ilvl w:val="1"/>
          <w:numId w:val="15"/>
        </w:numPr>
        <w:rPr>
          <w:sz w:val="20"/>
          <w:szCs w:val="20"/>
        </w:rPr>
      </w:pPr>
      <w:r w:rsidRPr="00983B28">
        <w:rPr>
          <w:sz w:val="20"/>
          <w:szCs w:val="20"/>
        </w:rPr>
        <w:t xml:space="preserve">Consider admitting for strict bed rest and Sodium &amp; fluid </w:t>
      </w:r>
      <w:r w:rsidR="001222AD" w:rsidRPr="00983B28">
        <w:rPr>
          <w:sz w:val="20"/>
          <w:szCs w:val="20"/>
        </w:rPr>
        <w:t>restriction</w:t>
      </w:r>
      <w:r w:rsidRPr="00983B28">
        <w:rPr>
          <w:sz w:val="20"/>
          <w:szCs w:val="20"/>
        </w:rPr>
        <w:t xml:space="preserve"> </w:t>
      </w:r>
    </w:p>
    <w:p w14:paraId="11FC412B" w14:textId="77777777" w:rsidR="00E4263E" w:rsidRPr="00983B28" w:rsidRDefault="00E4263E" w:rsidP="00E4263E">
      <w:pPr>
        <w:pStyle w:val="ListParagraph"/>
        <w:numPr>
          <w:ilvl w:val="1"/>
          <w:numId w:val="15"/>
        </w:numPr>
        <w:rPr>
          <w:sz w:val="20"/>
          <w:szCs w:val="20"/>
        </w:rPr>
      </w:pPr>
      <w:r w:rsidRPr="00983B28">
        <w:rPr>
          <w:sz w:val="20"/>
          <w:szCs w:val="20"/>
        </w:rPr>
        <w:t>Metolazone (thiazide) (as above)</w:t>
      </w:r>
    </w:p>
    <w:p w14:paraId="155CCE77" w14:textId="77777777" w:rsidR="00E4263E" w:rsidRPr="00983B28" w:rsidRDefault="00E4263E" w:rsidP="00E4263E">
      <w:pPr>
        <w:pStyle w:val="ListParagraph"/>
        <w:numPr>
          <w:ilvl w:val="1"/>
          <w:numId w:val="15"/>
        </w:numPr>
        <w:rPr>
          <w:sz w:val="20"/>
          <w:szCs w:val="20"/>
        </w:rPr>
      </w:pPr>
      <w:r w:rsidRPr="00983B28">
        <w:rPr>
          <w:sz w:val="20"/>
          <w:szCs w:val="20"/>
        </w:rPr>
        <w:t xml:space="preserve">Opiates and IV nitrates may relieve symptoms </w:t>
      </w:r>
    </w:p>
    <w:p w14:paraId="2469556B" w14:textId="77777777" w:rsidR="00E4263E" w:rsidRPr="00983B28" w:rsidRDefault="00E4263E" w:rsidP="00E4263E">
      <w:pPr>
        <w:pStyle w:val="ListParagraph"/>
        <w:numPr>
          <w:ilvl w:val="1"/>
          <w:numId w:val="15"/>
        </w:numPr>
        <w:rPr>
          <w:sz w:val="20"/>
          <w:szCs w:val="20"/>
        </w:rPr>
      </w:pPr>
      <w:r w:rsidRPr="00983B28">
        <w:rPr>
          <w:sz w:val="20"/>
          <w:szCs w:val="20"/>
        </w:rPr>
        <w:t xml:space="preserve">Weigh daily </w:t>
      </w:r>
    </w:p>
    <w:p w14:paraId="77FEA776" w14:textId="77777777" w:rsidR="00E4263E" w:rsidRPr="00983B28" w:rsidRDefault="00E4263E" w:rsidP="00E4263E">
      <w:pPr>
        <w:pStyle w:val="ListParagraph"/>
        <w:numPr>
          <w:ilvl w:val="1"/>
          <w:numId w:val="15"/>
        </w:numPr>
        <w:rPr>
          <w:sz w:val="20"/>
          <w:szCs w:val="20"/>
        </w:rPr>
      </w:pPr>
      <w:r w:rsidRPr="00983B28">
        <w:rPr>
          <w:sz w:val="20"/>
          <w:szCs w:val="20"/>
        </w:rPr>
        <w:t>Do frequent U&amp;E (beware of hypokalaemia)</w:t>
      </w:r>
    </w:p>
    <w:p w14:paraId="7F6B3F8B" w14:textId="77777777" w:rsidR="00E4263E" w:rsidRDefault="00E4263E" w:rsidP="00E4263E">
      <w:pPr>
        <w:pStyle w:val="ListParagraph"/>
        <w:numPr>
          <w:ilvl w:val="1"/>
          <w:numId w:val="15"/>
        </w:numPr>
        <w:rPr>
          <w:sz w:val="20"/>
          <w:szCs w:val="20"/>
        </w:rPr>
      </w:pPr>
      <w:r w:rsidRPr="00983B28">
        <w:rPr>
          <w:sz w:val="20"/>
          <w:szCs w:val="20"/>
        </w:rPr>
        <w:t xml:space="preserve">Give DVT prophylaxis: heparin + TED stockings </w:t>
      </w:r>
    </w:p>
    <w:p w14:paraId="5071A411" w14:textId="77777777" w:rsidR="00E4263E" w:rsidRDefault="00E4263E" w:rsidP="00E4263E">
      <w:pPr>
        <w:pStyle w:val="ListParagraph"/>
        <w:numPr>
          <w:ilvl w:val="1"/>
          <w:numId w:val="15"/>
        </w:numPr>
        <w:rPr>
          <w:sz w:val="20"/>
          <w:szCs w:val="20"/>
        </w:rPr>
      </w:pPr>
      <w:r>
        <w:rPr>
          <w:sz w:val="20"/>
          <w:szCs w:val="20"/>
        </w:rPr>
        <w:t xml:space="preserve">Cardiac transplant </w:t>
      </w:r>
    </w:p>
    <w:p w14:paraId="32B001A9" w14:textId="468930F2" w:rsidR="00E4263E" w:rsidRDefault="00E4263E" w:rsidP="00E4263E">
      <w:pPr>
        <w:pStyle w:val="ListParagraph"/>
        <w:numPr>
          <w:ilvl w:val="1"/>
          <w:numId w:val="15"/>
        </w:numPr>
        <w:rPr>
          <w:sz w:val="20"/>
          <w:szCs w:val="20"/>
        </w:rPr>
      </w:pPr>
      <w:r>
        <w:rPr>
          <w:sz w:val="20"/>
          <w:szCs w:val="20"/>
        </w:rPr>
        <w:t>Revascularisation in ischaemic heart disease (CABG or Angioplasty</w:t>
      </w:r>
      <w:r w:rsidR="001222AD">
        <w:rPr>
          <w:sz w:val="20"/>
          <w:szCs w:val="20"/>
        </w:rPr>
        <w:t>)</w:t>
      </w:r>
    </w:p>
    <w:p w14:paraId="253C6FF0" w14:textId="77777777" w:rsidR="00E4263E" w:rsidRDefault="00E4263E" w:rsidP="00E4263E">
      <w:pPr>
        <w:pStyle w:val="ListParagraph"/>
        <w:numPr>
          <w:ilvl w:val="1"/>
          <w:numId w:val="15"/>
        </w:numPr>
        <w:rPr>
          <w:sz w:val="20"/>
          <w:szCs w:val="20"/>
        </w:rPr>
      </w:pPr>
      <w:r>
        <w:rPr>
          <w:sz w:val="20"/>
          <w:szCs w:val="20"/>
        </w:rPr>
        <w:t xml:space="preserve">Valvular replacement </w:t>
      </w:r>
    </w:p>
    <w:p w14:paraId="1A9EFEDD" w14:textId="2A72F5E3" w:rsidR="00E4263E" w:rsidRDefault="00E4263E" w:rsidP="00E4263E">
      <w:pPr>
        <w:pStyle w:val="ListParagraph"/>
        <w:numPr>
          <w:ilvl w:val="1"/>
          <w:numId w:val="15"/>
        </w:numPr>
        <w:rPr>
          <w:sz w:val="20"/>
          <w:szCs w:val="20"/>
        </w:rPr>
      </w:pPr>
      <w:r>
        <w:rPr>
          <w:sz w:val="20"/>
          <w:szCs w:val="20"/>
        </w:rPr>
        <w:t xml:space="preserve">Implanted automatic </w:t>
      </w:r>
      <w:r w:rsidR="001222AD">
        <w:rPr>
          <w:sz w:val="20"/>
          <w:szCs w:val="20"/>
        </w:rPr>
        <w:t>cardio defibrillator</w:t>
      </w:r>
      <w:r>
        <w:rPr>
          <w:sz w:val="20"/>
          <w:szCs w:val="20"/>
        </w:rPr>
        <w:t xml:space="preserve"> or pacemaker</w:t>
      </w:r>
    </w:p>
    <w:p w14:paraId="084FE2F3" w14:textId="77777777" w:rsidR="005B049F" w:rsidRDefault="005B049F" w:rsidP="00E4263E">
      <w:pPr>
        <w:tabs>
          <w:tab w:val="left" w:pos="2371"/>
        </w:tabs>
        <w:rPr>
          <w:rFonts w:ascii="Century Gothic" w:hAnsi="Century Gothic"/>
          <w:b/>
          <w:sz w:val="20"/>
          <w:szCs w:val="20"/>
          <w:lang w:val="en-GB"/>
        </w:rPr>
      </w:pPr>
    </w:p>
    <w:p w14:paraId="7BC23726" w14:textId="77777777" w:rsidR="005B049F" w:rsidRDefault="005B049F" w:rsidP="00E4263E">
      <w:pPr>
        <w:tabs>
          <w:tab w:val="left" w:pos="2371"/>
        </w:tabs>
        <w:rPr>
          <w:rFonts w:ascii="Century Gothic" w:hAnsi="Century Gothic"/>
          <w:b/>
          <w:sz w:val="20"/>
          <w:szCs w:val="20"/>
          <w:lang w:val="en-GB"/>
        </w:rPr>
      </w:pPr>
    </w:p>
    <w:p w14:paraId="64CAB9D1" w14:textId="77777777" w:rsidR="005B049F" w:rsidRDefault="005B049F" w:rsidP="00E4263E">
      <w:pPr>
        <w:tabs>
          <w:tab w:val="left" w:pos="2371"/>
        </w:tabs>
        <w:rPr>
          <w:rFonts w:ascii="Century Gothic" w:hAnsi="Century Gothic"/>
          <w:b/>
          <w:sz w:val="20"/>
          <w:szCs w:val="20"/>
          <w:lang w:val="en-GB"/>
        </w:rPr>
      </w:pPr>
    </w:p>
    <w:p w14:paraId="5047816F" w14:textId="77777777" w:rsidR="005B049F" w:rsidRDefault="005B049F" w:rsidP="00E4263E">
      <w:pPr>
        <w:tabs>
          <w:tab w:val="left" w:pos="2371"/>
        </w:tabs>
        <w:rPr>
          <w:rFonts w:ascii="Century Gothic" w:hAnsi="Century Gothic"/>
          <w:b/>
          <w:sz w:val="20"/>
          <w:szCs w:val="20"/>
          <w:lang w:val="en-GB"/>
        </w:rPr>
      </w:pPr>
    </w:p>
    <w:p w14:paraId="623D587D" w14:textId="77777777" w:rsidR="005B049F" w:rsidRDefault="005B049F" w:rsidP="00E4263E">
      <w:pPr>
        <w:tabs>
          <w:tab w:val="left" w:pos="2371"/>
        </w:tabs>
        <w:rPr>
          <w:rFonts w:ascii="Century Gothic" w:hAnsi="Century Gothic"/>
          <w:b/>
          <w:sz w:val="20"/>
          <w:szCs w:val="20"/>
          <w:lang w:val="en-GB"/>
        </w:rPr>
      </w:pPr>
    </w:p>
    <w:p w14:paraId="61E3EE1C" w14:textId="77777777" w:rsidR="005B049F" w:rsidRDefault="005B049F" w:rsidP="00E4263E">
      <w:pPr>
        <w:tabs>
          <w:tab w:val="left" w:pos="2371"/>
        </w:tabs>
        <w:rPr>
          <w:rFonts w:ascii="Century Gothic" w:hAnsi="Century Gothic"/>
          <w:b/>
          <w:sz w:val="20"/>
          <w:szCs w:val="20"/>
          <w:lang w:val="en-GB"/>
        </w:rPr>
      </w:pPr>
    </w:p>
    <w:p w14:paraId="00328862" w14:textId="77777777" w:rsidR="005B049F" w:rsidRDefault="005B049F" w:rsidP="00E4263E">
      <w:pPr>
        <w:tabs>
          <w:tab w:val="left" w:pos="2371"/>
        </w:tabs>
        <w:rPr>
          <w:rFonts w:ascii="Century Gothic" w:hAnsi="Century Gothic"/>
          <w:b/>
          <w:sz w:val="20"/>
          <w:szCs w:val="20"/>
          <w:lang w:val="en-GB"/>
        </w:rPr>
      </w:pPr>
    </w:p>
    <w:p w14:paraId="66789317" w14:textId="77777777" w:rsidR="005B049F" w:rsidRDefault="005B049F" w:rsidP="00E4263E">
      <w:pPr>
        <w:tabs>
          <w:tab w:val="left" w:pos="2371"/>
        </w:tabs>
        <w:rPr>
          <w:rFonts w:ascii="Century Gothic" w:hAnsi="Century Gothic"/>
          <w:b/>
          <w:sz w:val="20"/>
          <w:szCs w:val="20"/>
          <w:lang w:val="en-GB"/>
        </w:rPr>
      </w:pPr>
    </w:p>
    <w:p w14:paraId="3AAFD7D6" w14:textId="77777777" w:rsidR="005B049F" w:rsidRDefault="005B049F" w:rsidP="00E4263E">
      <w:pPr>
        <w:tabs>
          <w:tab w:val="left" w:pos="2371"/>
        </w:tabs>
        <w:rPr>
          <w:rFonts w:ascii="Century Gothic" w:hAnsi="Century Gothic"/>
          <w:b/>
          <w:sz w:val="20"/>
          <w:szCs w:val="20"/>
          <w:lang w:val="en-GB"/>
        </w:rPr>
      </w:pPr>
    </w:p>
    <w:p w14:paraId="06F7F799" w14:textId="77777777" w:rsidR="005B049F" w:rsidRDefault="005B049F" w:rsidP="00E4263E">
      <w:pPr>
        <w:tabs>
          <w:tab w:val="left" w:pos="2371"/>
        </w:tabs>
        <w:rPr>
          <w:rFonts w:ascii="Century Gothic" w:hAnsi="Century Gothic"/>
          <w:b/>
          <w:sz w:val="20"/>
          <w:szCs w:val="20"/>
          <w:lang w:val="en-GB"/>
        </w:rPr>
      </w:pPr>
    </w:p>
    <w:p w14:paraId="71E26DAA" w14:textId="77777777" w:rsidR="005B049F" w:rsidRDefault="005B049F" w:rsidP="00E4263E">
      <w:pPr>
        <w:tabs>
          <w:tab w:val="left" w:pos="2371"/>
        </w:tabs>
        <w:rPr>
          <w:rFonts w:ascii="Century Gothic" w:hAnsi="Century Gothic"/>
          <w:b/>
          <w:sz w:val="20"/>
          <w:szCs w:val="20"/>
          <w:lang w:val="en-GB"/>
        </w:rPr>
      </w:pPr>
    </w:p>
    <w:p w14:paraId="1695FEBB" w14:textId="77777777" w:rsidR="005B049F" w:rsidRDefault="005B049F" w:rsidP="00E4263E">
      <w:pPr>
        <w:tabs>
          <w:tab w:val="left" w:pos="2371"/>
        </w:tabs>
        <w:rPr>
          <w:rFonts w:ascii="Century Gothic" w:hAnsi="Century Gothic"/>
          <w:b/>
          <w:sz w:val="20"/>
          <w:szCs w:val="20"/>
          <w:lang w:val="en-GB"/>
        </w:rPr>
      </w:pPr>
    </w:p>
    <w:p w14:paraId="135A1C09" w14:textId="77777777" w:rsidR="005B049F" w:rsidRDefault="005B049F" w:rsidP="00E4263E">
      <w:pPr>
        <w:tabs>
          <w:tab w:val="left" w:pos="2371"/>
        </w:tabs>
        <w:rPr>
          <w:rFonts w:ascii="Century Gothic" w:hAnsi="Century Gothic"/>
          <w:b/>
          <w:sz w:val="20"/>
          <w:szCs w:val="20"/>
          <w:lang w:val="en-GB"/>
        </w:rPr>
      </w:pPr>
    </w:p>
    <w:p w14:paraId="02F23F6B" w14:textId="77777777" w:rsidR="005B049F" w:rsidRDefault="005B049F" w:rsidP="00E4263E">
      <w:pPr>
        <w:tabs>
          <w:tab w:val="left" w:pos="2371"/>
        </w:tabs>
        <w:rPr>
          <w:rFonts w:ascii="Century Gothic" w:hAnsi="Century Gothic"/>
          <w:b/>
          <w:sz w:val="20"/>
          <w:szCs w:val="20"/>
          <w:lang w:val="en-GB"/>
        </w:rPr>
      </w:pPr>
    </w:p>
    <w:p w14:paraId="22779D8D" w14:textId="77777777" w:rsidR="005B049F" w:rsidRDefault="005B049F" w:rsidP="00E4263E">
      <w:pPr>
        <w:tabs>
          <w:tab w:val="left" w:pos="2371"/>
        </w:tabs>
        <w:rPr>
          <w:rFonts w:ascii="Century Gothic" w:hAnsi="Century Gothic"/>
          <w:b/>
          <w:sz w:val="20"/>
          <w:szCs w:val="20"/>
          <w:lang w:val="en-GB"/>
        </w:rPr>
      </w:pPr>
    </w:p>
    <w:p w14:paraId="16BD6F4C" w14:textId="5CDBB38F" w:rsidR="00E4263E" w:rsidRPr="005B049F" w:rsidRDefault="001222AD" w:rsidP="00E4263E">
      <w:pPr>
        <w:tabs>
          <w:tab w:val="left" w:pos="2371"/>
        </w:tabs>
        <w:rPr>
          <w:rFonts w:ascii="Century Gothic" w:hAnsi="Century Gothic"/>
          <w:b/>
          <w:sz w:val="32"/>
          <w:szCs w:val="20"/>
          <w:lang w:val="en-GB"/>
        </w:rPr>
      </w:pPr>
      <w:r w:rsidRPr="005B049F">
        <w:rPr>
          <w:rFonts w:ascii="Century Gothic" w:hAnsi="Century Gothic"/>
          <w:b/>
          <w:sz w:val="32"/>
          <w:szCs w:val="20"/>
          <w:highlight w:val="cyan"/>
          <w:lang w:val="en-GB"/>
        </w:rPr>
        <w:lastRenderedPageBreak/>
        <w:t xml:space="preserve">Management of Acute Exacerbation </w:t>
      </w:r>
      <w:r w:rsidR="005B049F" w:rsidRPr="005B049F">
        <w:rPr>
          <w:rFonts w:ascii="Century Gothic" w:hAnsi="Century Gothic"/>
          <w:b/>
          <w:sz w:val="32"/>
          <w:szCs w:val="20"/>
          <w:highlight w:val="cyan"/>
          <w:lang w:val="en-GB"/>
        </w:rPr>
        <w:t>(Grey Book)</w:t>
      </w:r>
    </w:p>
    <w:p w14:paraId="675805CC" w14:textId="77777777" w:rsidR="001222AD" w:rsidRDefault="001222AD" w:rsidP="00E4263E">
      <w:pPr>
        <w:tabs>
          <w:tab w:val="left" w:pos="2371"/>
        </w:tabs>
        <w:rPr>
          <w:rFonts w:ascii="Century Gothic" w:hAnsi="Century Gothic"/>
          <w:color w:val="FF0000"/>
          <w:lang w:val="en-GB"/>
        </w:rPr>
      </w:pPr>
    </w:p>
    <w:p w14:paraId="09E69F59" w14:textId="2D97F1EF" w:rsidR="005B049F" w:rsidRPr="005B049F" w:rsidRDefault="005B049F" w:rsidP="005B049F">
      <w:pPr>
        <w:pStyle w:val="ListParagraph"/>
        <w:numPr>
          <w:ilvl w:val="0"/>
          <w:numId w:val="16"/>
        </w:numPr>
        <w:tabs>
          <w:tab w:val="left" w:pos="2371"/>
        </w:tabs>
        <w:rPr>
          <w:color w:val="FF0000"/>
        </w:rPr>
      </w:pPr>
      <w:r>
        <w:rPr>
          <w:b/>
          <w:color w:val="000000" w:themeColor="text1"/>
        </w:rPr>
        <w:t xml:space="preserve">Acute decompensated heart failure </w:t>
      </w:r>
      <w:r>
        <w:rPr>
          <w:color w:val="000000" w:themeColor="text1"/>
        </w:rPr>
        <w:t xml:space="preserve">is a </w:t>
      </w:r>
      <w:proofErr w:type="gramStart"/>
      <w:r>
        <w:rPr>
          <w:color w:val="000000" w:themeColor="text1"/>
        </w:rPr>
        <w:t>life threatening</w:t>
      </w:r>
      <w:proofErr w:type="gramEnd"/>
      <w:r>
        <w:rPr>
          <w:color w:val="000000" w:themeColor="text1"/>
        </w:rPr>
        <w:t xml:space="preserve"> condition with a 30 day mortality of 15% in those with </w:t>
      </w:r>
      <w:r>
        <w:rPr>
          <w:b/>
          <w:color w:val="000000" w:themeColor="text1"/>
        </w:rPr>
        <w:t xml:space="preserve">NT </w:t>
      </w:r>
      <w:proofErr w:type="spellStart"/>
      <w:r>
        <w:rPr>
          <w:b/>
          <w:color w:val="000000" w:themeColor="text1"/>
        </w:rPr>
        <w:t>ProBNP</w:t>
      </w:r>
      <w:proofErr w:type="spellEnd"/>
      <w:r>
        <w:rPr>
          <w:b/>
          <w:color w:val="000000" w:themeColor="text1"/>
        </w:rPr>
        <w:t xml:space="preserve"> &gt;5000ng/L </w:t>
      </w:r>
      <w:r>
        <w:rPr>
          <w:color w:val="000000" w:themeColor="text1"/>
        </w:rPr>
        <w:t xml:space="preserve">and 5% in those with </w:t>
      </w:r>
      <w:r>
        <w:rPr>
          <w:b/>
          <w:color w:val="000000" w:themeColor="text1"/>
        </w:rPr>
        <w:t xml:space="preserve">NT </w:t>
      </w:r>
      <w:proofErr w:type="spellStart"/>
      <w:r>
        <w:rPr>
          <w:b/>
          <w:color w:val="000000" w:themeColor="text1"/>
        </w:rPr>
        <w:t>ProBNP</w:t>
      </w:r>
      <w:proofErr w:type="spellEnd"/>
      <w:r>
        <w:rPr>
          <w:b/>
          <w:color w:val="000000" w:themeColor="text1"/>
        </w:rPr>
        <w:t xml:space="preserve"> &lt;5000NG/l </w:t>
      </w:r>
    </w:p>
    <w:p w14:paraId="30545043" w14:textId="51D68891" w:rsidR="005B049F" w:rsidRPr="005B049F" w:rsidRDefault="005B049F" w:rsidP="005B049F">
      <w:pPr>
        <w:pStyle w:val="ListParagraph"/>
        <w:numPr>
          <w:ilvl w:val="0"/>
          <w:numId w:val="16"/>
        </w:numPr>
        <w:tabs>
          <w:tab w:val="left" w:pos="2371"/>
        </w:tabs>
        <w:rPr>
          <w:color w:val="FF0000"/>
        </w:rPr>
      </w:pPr>
      <w:r>
        <w:rPr>
          <w:color w:val="000000" w:themeColor="text1"/>
        </w:rPr>
        <w:t xml:space="preserve">Patients with heart failure should generally be discharged from hospital only when their clinical condition is stable and the management plan is optimised </w:t>
      </w:r>
    </w:p>
    <w:p w14:paraId="752CC6E0" w14:textId="7B57B9B9" w:rsidR="005B049F" w:rsidRPr="005B049F" w:rsidRDefault="005B049F" w:rsidP="005B049F">
      <w:pPr>
        <w:pStyle w:val="ListParagraph"/>
        <w:numPr>
          <w:ilvl w:val="0"/>
          <w:numId w:val="16"/>
        </w:numPr>
        <w:tabs>
          <w:tab w:val="left" w:pos="2371"/>
        </w:tabs>
        <w:rPr>
          <w:color w:val="FF0000"/>
        </w:rPr>
      </w:pPr>
      <w:r>
        <w:rPr>
          <w:b/>
          <w:color w:val="000000" w:themeColor="text1"/>
        </w:rPr>
        <w:t xml:space="preserve">Community heart failure nurse follow up </w:t>
      </w:r>
      <w:r>
        <w:rPr>
          <w:color w:val="000000" w:themeColor="text1"/>
        </w:rPr>
        <w:t xml:space="preserve">reduces the </w:t>
      </w:r>
      <w:proofErr w:type="gramStart"/>
      <w:r>
        <w:rPr>
          <w:b/>
          <w:color w:val="000000" w:themeColor="text1"/>
        </w:rPr>
        <w:t>3 month</w:t>
      </w:r>
      <w:proofErr w:type="gramEnd"/>
      <w:r>
        <w:rPr>
          <w:b/>
          <w:color w:val="000000" w:themeColor="text1"/>
        </w:rPr>
        <w:t xml:space="preserve"> risk of readmission </w:t>
      </w:r>
      <w:r>
        <w:rPr>
          <w:color w:val="000000" w:themeColor="text1"/>
        </w:rPr>
        <w:t xml:space="preserve">by </w:t>
      </w:r>
      <w:r>
        <w:rPr>
          <w:b/>
          <w:color w:val="000000" w:themeColor="text1"/>
        </w:rPr>
        <w:t>35%</w:t>
      </w:r>
    </w:p>
    <w:p w14:paraId="1F257720" w14:textId="036907B6" w:rsidR="005B049F" w:rsidRPr="005B049F" w:rsidRDefault="005B049F" w:rsidP="005B049F">
      <w:pPr>
        <w:pStyle w:val="ListParagraph"/>
        <w:numPr>
          <w:ilvl w:val="0"/>
          <w:numId w:val="16"/>
        </w:numPr>
        <w:tabs>
          <w:tab w:val="left" w:pos="2371"/>
        </w:tabs>
        <w:rPr>
          <w:color w:val="FF0000"/>
        </w:rPr>
      </w:pPr>
      <w:r>
        <w:rPr>
          <w:color w:val="000000" w:themeColor="text1"/>
        </w:rPr>
        <w:t xml:space="preserve">If heart failure is suspected request a </w:t>
      </w:r>
      <w:r w:rsidRPr="00E82CBA">
        <w:rPr>
          <w:b/>
          <w:color w:val="FFFF00"/>
          <w:highlight w:val="red"/>
        </w:rPr>
        <w:t>serum NT-</w:t>
      </w:r>
      <w:proofErr w:type="spellStart"/>
      <w:r w:rsidRPr="00E82CBA">
        <w:rPr>
          <w:b/>
          <w:color w:val="FFFF00"/>
          <w:highlight w:val="red"/>
        </w:rPr>
        <w:t>proBNP</w:t>
      </w:r>
      <w:proofErr w:type="spellEnd"/>
      <w:r w:rsidRPr="00E82CBA">
        <w:rPr>
          <w:b/>
          <w:color w:val="FFFF00"/>
          <w:highlight w:val="red"/>
        </w:rPr>
        <w:t xml:space="preserve"> </w:t>
      </w:r>
      <w:r w:rsidRPr="00E82CBA">
        <w:rPr>
          <w:color w:val="FFFF00"/>
          <w:highlight w:val="red"/>
        </w:rPr>
        <w:t xml:space="preserve">and </w:t>
      </w:r>
      <w:r w:rsidRPr="00E82CBA">
        <w:rPr>
          <w:b/>
          <w:color w:val="FFFF00"/>
          <w:highlight w:val="red"/>
        </w:rPr>
        <w:t>U+E Sample</w:t>
      </w:r>
      <w:r w:rsidRPr="00E82CBA">
        <w:rPr>
          <w:b/>
          <w:color w:val="FFFF00"/>
        </w:rPr>
        <w:t xml:space="preserve"> </w:t>
      </w:r>
    </w:p>
    <w:p w14:paraId="3502EA16" w14:textId="2D6AAE7A" w:rsidR="005B049F" w:rsidRPr="005B049F" w:rsidRDefault="005B049F" w:rsidP="005B049F">
      <w:pPr>
        <w:pStyle w:val="ListParagraph"/>
        <w:numPr>
          <w:ilvl w:val="0"/>
          <w:numId w:val="16"/>
        </w:numPr>
        <w:tabs>
          <w:tab w:val="left" w:pos="2371"/>
        </w:tabs>
        <w:rPr>
          <w:color w:val="FF0000"/>
        </w:rPr>
      </w:pPr>
      <w:r>
        <w:rPr>
          <w:color w:val="000000" w:themeColor="text1"/>
        </w:rPr>
        <w:t xml:space="preserve">If the </w:t>
      </w:r>
      <w:proofErr w:type="spellStart"/>
      <w:r>
        <w:rPr>
          <w:b/>
          <w:color w:val="000000" w:themeColor="text1"/>
        </w:rPr>
        <w:t>NTproBNP</w:t>
      </w:r>
      <w:proofErr w:type="spellEnd"/>
      <w:r>
        <w:rPr>
          <w:b/>
          <w:color w:val="000000" w:themeColor="text1"/>
        </w:rPr>
        <w:t xml:space="preserve"> </w:t>
      </w:r>
      <w:r>
        <w:rPr>
          <w:color w:val="000000" w:themeColor="text1"/>
        </w:rPr>
        <w:t>is normal (</w:t>
      </w:r>
      <w:r>
        <w:rPr>
          <w:b/>
          <w:color w:val="000000" w:themeColor="text1"/>
        </w:rPr>
        <w:t>&lt;300</w:t>
      </w:r>
      <w:r>
        <w:rPr>
          <w:color w:val="000000" w:themeColor="text1"/>
        </w:rPr>
        <w:t xml:space="preserve">), search for an alternative diagnosis </w:t>
      </w:r>
    </w:p>
    <w:p w14:paraId="601554FF" w14:textId="38DBE6AF" w:rsidR="005B049F" w:rsidRPr="00E82CBA" w:rsidRDefault="00E82CBA" w:rsidP="005B049F">
      <w:pPr>
        <w:pStyle w:val="ListParagraph"/>
        <w:numPr>
          <w:ilvl w:val="0"/>
          <w:numId w:val="16"/>
        </w:numPr>
        <w:tabs>
          <w:tab w:val="left" w:pos="2371"/>
        </w:tabs>
        <w:rPr>
          <w:color w:val="FF0000"/>
        </w:rPr>
      </w:pPr>
      <w:r w:rsidRPr="005B049F">
        <w:rPr>
          <w:noProof/>
          <w:color w:val="FF0000"/>
        </w:rPr>
        <w:drawing>
          <wp:inline distT="0" distB="0" distL="0" distR="0" wp14:anchorId="672D896F" wp14:editId="58FE5A90">
            <wp:extent cx="5770809" cy="587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0809" cy="587746"/>
                    </a:xfrm>
                    <a:prstGeom prst="rect">
                      <a:avLst/>
                    </a:prstGeom>
                  </pic:spPr>
                </pic:pic>
              </a:graphicData>
            </a:graphic>
          </wp:inline>
        </w:drawing>
      </w:r>
      <w:r w:rsidR="005B049F">
        <w:rPr>
          <w:color w:val="000000" w:themeColor="text1"/>
        </w:rPr>
        <w:t xml:space="preserve">If </w:t>
      </w:r>
      <w:proofErr w:type="spellStart"/>
      <w:r w:rsidR="005B049F">
        <w:rPr>
          <w:b/>
          <w:color w:val="000000" w:themeColor="text1"/>
        </w:rPr>
        <w:t>NTproBNP</w:t>
      </w:r>
      <w:proofErr w:type="spellEnd"/>
      <w:r w:rsidR="005B049F">
        <w:rPr>
          <w:b/>
          <w:color w:val="000000" w:themeColor="text1"/>
        </w:rPr>
        <w:t xml:space="preserve"> </w:t>
      </w:r>
      <w:r>
        <w:rPr>
          <w:color w:val="000000" w:themeColor="text1"/>
        </w:rPr>
        <w:t xml:space="preserve">concentration is intermediate (above 300ng/L but below acute heart failure levels), reconsider the diagnosis </w:t>
      </w:r>
    </w:p>
    <w:p w14:paraId="157BA571" w14:textId="79558F33" w:rsidR="00E82CBA" w:rsidRPr="00E82CBA" w:rsidRDefault="00E82CBA" w:rsidP="00E82CBA">
      <w:pPr>
        <w:pStyle w:val="ListParagraph"/>
        <w:numPr>
          <w:ilvl w:val="1"/>
          <w:numId w:val="16"/>
        </w:numPr>
        <w:tabs>
          <w:tab w:val="left" w:pos="2371"/>
        </w:tabs>
        <w:rPr>
          <w:color w:val="FF0000"/>
        </w:rPr>
      </w:pPr>
      <w:r>
        <w:rPr>
          <w:color w:val="000000" w:themeColor="text1"/>
        </w:rPr>
        <w:t xml:space="preserve">If after full reassessment, heart failure is likely, request an echocardiogram </w:t>
      </w:r>
    </w:p>
    <w:p w14:paraId="51A978C8" w14:textId="4A84BA4C" w:rsidR="00E82CBA" w:rsidRPr="00E82CBA" w:rsidRDefault="00E82CBA" w:rsidP="00E82CBA">
      <w:pPr>
        <w:pStyle w:val="ListParagraph"/>
        <w:numPr>
          <w:ilvl w:val="0"/>
          <w:numId w:val="16"/>
        </w:numPr>
        <w:tabs>
          <w:tab w:val="left" w:pos="2371"/>
        </w:tabs>
        <w:rPr>
          <w:color w:val="000000" w:themeColor="text1"/>
        </w:rPr>
      </w:pPr>
      <w:r w:rsidRPr="00E82CBA">
        <w:rPr>
          <w:b/>
          <w:color w:val="000000" w:themeColor="text1"/>
        </w:rPr>
        <w:t xml:space="preserve">Heart Failure Echo Requests </w:t>
      </w:r>
    </w:p>
    <w:p w14:paraId="60EBDCC9" w14:textId="2D05B044" w:rsidR="00E82CBA" w:rsidRPr="00E82CBA" w:rsidRDefault="00E82CBA" w:rsidP="00E82CBA">
      <w:pPr>
        <w:pStyle w:val="ListParagraph"/>
        <w:numPr>
          <w:ilvl w:val="1"/>
          <w:numId w:val="16"/>
        </w:numPr>
        <w:tabs>
          <w:tab w:val="left" w:pos="2371"/>
        </w:tabs>
        <w:rPr>
          <w:color w:val="000000" w:themeColor="text1"/>
        </w:rPr>
      </w:pPr>
      <w:r w:rsidRPr="00E82CBA">
        <w:rPr>
          <w:color w:val="000000" w:themeColor="text1"/>
        </w:rPr>
        <w:t>NT-</w:t>
      </w:r>
      <w:proofErr w:type="spellStart"/>
      <w:r w:rsidRPr="00E82CBA">
        <w:rPr>
          <w:color w:val="000000" w:themeColor="text1"/>
        </w:rPr>
        <w:t>proBNP</w:t>
      </w:r>
      <w:proofErr w:type="spellEnd"/>
      <w:r w:rsidRPr="00E82CBA">
        <w:rPr>
          <w:color w:val="000000" w:themeColor="text1"/>
        </w:rPr>
        <w:t xml:space="preserve"> level must be documented on the request form </w:t>
      </w:r>
    </w:p>
    <w:p w14:paraId="1FB2E4F1" w14:textId="3A9455F8" w:rsidR="00E82CBA" w:rsidRDefault="00E82CBA" w:rsidP="00E82CBA">
      <w:pPr>
        <w:pStyle w:val="ListParagraph"/>
        <w:numPr>
          <w:ilvl w:val="1"/>
          <w:numId w:val="16"/>
        </w:numPr>
        <w:tabs>
          <w:tab w:val="left" w:pos="2371"/>
        </w:tabs>
        <w:rPr>
          <w:color w:val="000000" w:themeColor="text1"/>
        </w:rPr>
      </w:pPr>
      <w:r w:rsidRPr="00E82CBA">
        <w:rPr>
          <w:color w:val="000000" w:themeColor="text1"/>
        </w:rPr>
        <w:t xml:space="preserve">Repeat echo is not necessary if there is an </w:t>
      </w:r>
      <w:r w:rsidRPr="00E82CBA">
        <w:rPr>
          <w:b/>
          <w:color w:val="000000" w:themeColor="text1"/>
        </w:rPr>
        <w:t>echo within the last 6 months</w:t>
      </w:r>
      <w:r w:rsidRPr="00E82CBA">
        <w:rPr>
          <w:color w:val="000000" w:themeColor="text1"/>
        </w:rPr>
        <w:t xml:space="preserve"> unless there has be</w:t>
      </w:r>
      <w:r>
        <w:rPr>
          <w:color w:val="000000" w:themeColor="text1"/>
        </w:rPr>
        <w:t>e</w:t>
      </w:r>
      <w:r w:rsidRPr="00E82CBA">
        <w:rPr>
          <w:color w:val="000000" w:themeColor="text1"/>
        </w:rPr>
        <w:t xml:space="preserve">n a </w:t>
      </w:r>
      <w:r w:rsidRPr="00E82CBA">
        <w:rPr>
          <w:color w:val="000000" w:themeColor="text1"/>
          <w:u w:val="single"/>
        </w:rPr>
        <w:t>change in clinical condition or a new lesion</w:t>
      </w:r>
      <w:r w:rsidRPr="00E82CBA">
        <w:rPr>
          <w:color w:val="000000" w:themeColor="text1"/>
        </w:rPr>
        <w:t xml:space="preserve"> (e.g. a new murmur) is suspected </w:t>
      </w:r>
    </w:p>
    <w:p w14:paraId="67B2EB26" w14:textId="0E741474" w:rsidR="00E82CBA" w:rsidRPr="00E82CBA" w:rsidRDefault="00E82CBA" w:rsidP="00E82CBA">
      <w:pPr>
        <w:pStyle w:val="ListParagraph"/>
        <w:numPr>
          <w:ilvl w:val="0"/>
          <w:numId w:val="16"/>
        </w:numPr>
        <w:tabs>
          <w:tab w:val="left" w:pos="2371"/>
        </w:tabs>
        <w:rPr>
          <w:color w:val="000000" w:themeColor="text1"/>
        </w:rPr>
      </w:pPr>
      <w:r>
        <w:rPr>
          <w:b/>
          <w:color w:val="000000" w:themeColor="text1"/>
        </w:rPr>
        <w:t xml:space="preserve">Acute pulmonary oedema </w:t>
      </w:r>
    </w:p>
    <w:p w14:paraId="55F40BC3" w14:textId="67033272" w:rsidR="00E82CBA" w:rsidRDefault="00E82CBA" w:rsidP="00E82CBA">
      <w:pPr>
        <w:pStyle w:val="ListParagraph"/>
        <w:numPr>
          <w:ilvl w:val="1"/>
          <w:numId w:val="16"/>
        </w:numPr>
        <w:tabs>
          <w:tab w:val="left" w:pos="2371"/>
        </w:tabs>
        <w:rPr>
          <w:color w:val="000000" w:themeColor="text1"/>
        </w:rPr>
      </w:pPr>
      <w:r>
        <w:rPr>
          <w:color w:val="000000" w:themeColor="text1"/>
        </w:rPr>
        <w:t xml:space="preserve">Call the cardiology </w:t>
      </w:r>
      <w:proofErr w:type="spellStart"/>
      <w:proofErr w:type="gramStart"/>
      <w:r>
        <w:rPr>
          <w:color w:val="000000" w:themeColor="text1"/>
        </w:rPr>
        <w:t>SpR</w:t>
      </w:r>
      <w:proofErr w:type="spellEnd"/>
      <w:r>
        <w:rPr>
          <w:color w:val="000000" w:themeColor="text1"/>
        </w:rPr>
        <w:t xml:space="preserve"> ;</w:t>
      </w:r>
      <w:proofErr w:type="gramEnd"/>
      <w:r>
        <w:rPr>
          <w:color w:val="000000" w:themeColor="text1"/>
        </w:rPr>
        <w:t xml:space="preserve"> arrange admission to CCU </w:t>
      </w:r>
    </w:p>
    <w:p w14:paraId="16416D1A" w14:textId="7582066C" w:rsidR="00E82CBA" w:rsidRDefault="00E82CBA" w:rsidP="00E82CBA">
      <w:pPr>
        <w:pStyle w:val="ListParagraph"/>
        <w:numPr>
          <w:ilvl w:val="1"/>
          <w:numId w:val="16"/>
        </w:numPr>
        <w:tabs>
          <w:tab w:val="left" w:pos="2371"/>
        </w:tabs>
        <w:rPr>
          <w:color w:val="000000" w:themeColor="text1"/>
        </w:rPr>
      </w:pPr>
      <w:r w:rsidRPr="00E82CBA">
        <w:rPr>
          <w:b/>
          <w:color w:val="FF2F92"/>
        </w:rPr>
        <w:t>O2</w:t>
      </w:r>
      <w:r>
        <w:rPr>
          <w:b/>
          <w:color w:val="000000" w:themeColor="text1"/>
        </w:rPr>
        <w:t xml:space="preserve"> </w:t>
      </w:r>
      <w:r>
        <w:rPr>
          <w:color w:val="000000" w:themeColor="text1"/>
        </w:rPr>
        <w:t>to maintain SaO2 (95 – 98%)</w:t>
      </w:r>
    </w:p>
    <w:p w14:paraId="6AEBDCC9" w14:textId="66D4CC1D" w:rsidR="00E82CBA" w:rsidRPr="00E82CBA" w:rsidRDefault="00E82CBA" w:rsidP="00E82CBA">
      <w:pPr>
        <w:pStyle w:val="ListParagraph"/>
        <w:numPr>
          <w:ilvl w:val="1"/>
          <w:numId w:val="16"/>
        </w:numPr>
        <w:tabs>
          <w:tab w:val="left" w:pos="2371"/>
        </w:tabs>
        <w:rPr>
          <w:color w:val="000000" w:themeColor="text1"/>
        </w:rPr>
      </w:pPr>
      <w:r w:rsidRPr="00E82CBA">
        <w:rPr>
          <w:b/>
          <w:color w:val="FF2F92"/>
        </w:rPr>
        <w:t xml:space="preserve">IV furosemide 40 – 80mg bolus </w:t>
      </w:r>
      <w:r>
        <w:rPr>
          <w:color w:val="000000" w:themeColor="text1"/>
        </w:rPr>
        <w:t xml:space="preserve">followed by an </w:t>
      </w:r>
      <w:r>
        <w:rPr>
          <w:b/>
          <w:color w:val="000000" w:themeColor="text1"/>
        </w:rPr>
        <w:t xml:space="preserve">infusion @ 5-20mg/hr if required </w:t>
      </w:r>
    </w:p>
    <w:p w14:paraId="04345606" w14:textId="0C84B008" w:rsidR="00E82CBA" w:rsidRDefault="00E82CBA" w:rsidP="00E82CBA">
      <w:pPr>
        <w:pStyle w:val="ListParagraph"/>
        <w:numPr>
          <w:ilvl w:val="1"/>
          <w:numId w:val="16"/>
        </w:numPr>
        <w:tabs>
          <w:tab w:val="left" w:pos="2371"/>
        </w:tabs>
        <w:rPr>
          <w:color w:val="000000" w:themeColor="text1"/>
        </w:rPr>
      </w:pPr>
      <w:r>
        <w:rPr>
          <w:color w:val="000000" w:themeColor="text1"/>
        </w:rPr>
        <w:t xml:space="preserve">Consider </w:t>
      </w:r>
      <w:r w:rsidRPr="00FA4442">
        <w:rPr>
          <w:b/>
          <w:color w:val="FF2F92"/>
        </w:rPr>
        <w:t xml:space="preserve">IV GTN infusion </w:t>
      </w:r>
      <w:r>
        <w:rPr>
          <w:color w:val="000000" w:themeColor="text1"/>
        </w:rPr>
        <w:t xml:space="preserve">(10 – 200micrograms/min) for patients with concomitant myocardial ischaemia, severe hypertension or regurgitant aortic or mitral valve disease </w:t>
      </w:r>
    </w:p>
    <w:p w14:paraId="05A0FFDF" w14:textId="3BD880BE" w:rsidR="00E82CBA" w:rsidRDefault="00091FFE" w:rsidP="00E82CBA">
      <w:pPr>
        <w:pStyle w:val="ListParagraph"/>
        <w:numPr>
          <w:ilvl w:val="1"/>
          <w:numId w:val="16"/>
        </w:numPr>
        <w:tabs>
          <w:tab w:val="left" w:pos="2371"/>
        </w:tabs>
        <w:rPr>
          <w:color w:val="000000" w:themeColor="text1"/>
        </w:rPr>
      </w:pPr>
      <w:r>
        <w:rPr>
          <w:color w:val="000000" w:themeColor="text1"/>
        </w:rPr>
        <w:t xml:space="preserve">Maintain </w:t>
      </w:r>
      <w:r w:rsidRPr="00091FFE">
        <w:rPr>
          <w:color w:val="000000" w:themeColor="text1"/>
          <w:highlight w:val="yellow"/>
        </w:rPr>
        <w:t xml:space="preserve">systolic </w:t>
      </w:r>
      <w:r w:rsidRPr="00091FFE">
        <w:rPr>
          <w:b/>
          <w:color w:val="000000" w:themeColor="text1"/>
          <w:highlight w:val="yellow"/>
        </w:rPr>
        <w:t>BP &gt;100mmHg</w:t>
      </w:r>
      <w:r>
        <w:rPr>
          <w:color w:val="000000" w:themeColor="text1"/>
        </w:rPr>
        <w:t xml:space="preserve"> and monitor in a level 2 area </w:t>
      </w:r>
    </w:p>
    <w:p w14:paraId="50828FEE" w14:textId="6FCEE88B" w:rsidR="00091FFE" w:rsidRDefault="00091FFE" w:rsidP="00E82CBA">
      <w:pPr>
        <w:pStyle w:val="ListParagraph"/>
        <w:numPr>
          <w:ilvl w:val="1"/>
          <w:numId w:val="16"/>
        </w:numPr>
        <w:tabs>
          <w:tab w:val="left" w:pos="2371"/>
        </w:tabs>
        <w:rPr>
          <w:color w:val="000000" w:themeColor="text1"/>
        </w:rPr>
      </w:pPr>
      <w:r w:rsidRPr="00091FFE">
        <w:rPr>
          <w:b/>
          <w:color w:val="FF2F92"/>
        </w:rPr>
        <w:t>CPAP</w:t>
      </w:r>
      <w:r>
        <w:rPr>
          <w:b/>
          <w:color w:val="000000" w:themeColor="text1"/>
        </w:rPr>
        <w:t xml:space="preserve"> </w:t>
      </w:r>
      <w:r>
        <w:rPr>
          <w:color w:val="000000" w:themeColor="text1"/>
        </w:rPr>
        <w:t xml:space="preserve">(with mechanical ventilation for respiratory failure, physical exhaustion and if appropriate for the patient) </w:t>
      </w:r>
    </w:p>
    <w:p w14:paraId="5718DC79" w14:textId="66AEBDBD" w:rsidR="00091FFE" w:rsidRPr="00091FFE" w:rsidRDefault="00091FFE" w:rsidP="00E82CBA">
      <w:pPr>
        <w:pStyle w:val="ListParagraph"/>
        <w:numPr>
          <w:ilvl w:val="1"/>
          <w:numId w:val="16"/>
        </w:numPr>
        <w:tabs>
          <w:tab w:val="left" w:pos="2371"/>
        </w:tabs>
        <w:rPr>
          <w:color w:val="000000" w:themeColor="text1"/>
        </w:rPr>
      </w:pPr>
      <w:r>
        <w:rPr>
          <w:b/>
          <w:color w:val="000000" w:themeColor="text1"/>
        </w:rPr>
        <w:t xml:space="preserve">Monitor: </w:t>
      </w:r>
    </w:p>
    <w:p w14:paraId="02753CEB" w14:textId="32BB6981" w:rsidR="00091FFE" w:rsidRPr="00091FFE" w:rsidRDefault="00091FFE" w:rsidP="00091FFE">
      <w:pPr>
        <w:pStyle w:val="ListParagraph"/>
        <w:numPr>
          <w:ilvl w:val="2"/>
          <w:numId w:val="16"/>
        </w:numPr>
        <w:tabs>
          <w:tab w:val="left" w:pos="2371"/>
        </w:tabs>
        <w:rPr>
          <w:color w:val="000000" w:themeColor="text1"/>
        </w:rPr>
      </w:pPr>
      <w:r w:rsidRPr="00091FFE">
        <w:rPr>
          <w:b/>
          <w:color w:val="000000" w:themeColor="text1"/>
        </w:rPr>
        <w:t>Pulse, Oximetry and BP</w:t>
      </w:r>
      <w:r>
        <w:rPr>
          <w:color w:val="000000" w:themeColor="text1"/>
        </w:rPr>
        <w:t xml:space="preserve"> every 5 – 10 minutes with </w:t>
      </w:r>
      <w:r w:rsidRPr="00091FFE">
        <w:rPr>
          <w:b/>
          <w:color w:val="000000" w:themeColor="text1"/>
        </w:rPr>
        <w:t>continuous ECG</w:t>
      </w:r>
    </w:p>
    <w:p w14:paraId="41198C60" w14:textId="7BED405D" w:rsidR="00091FFE" w:rsidRDefault="00091FFE" w:rsidP="00091FFE">
      <w:pPr>
        <w:pStyle w:val="ListParagraph"/>
        <w:numPr>
          <w:ilvl w:val="2"/>
          <w:numId w:val="16"/>
        </w:numPr>
        <w:tabs>
          <w:tab w:val="left" w:pos="2371"/>
        </w:tabs>
        <w:rPr>
          <w:color w:val="000000" w:themeColor="text1"/>
        </w:rPr>
      </w:pPr>
      <w:r>
        <w:rPr>
          <w:color w:val="000000" w:themeColor="text1"/>
        </w:rPr>
        <w:t>Request Chest X</w:t>
      </w:r>
      <w:r w:rsidR="0037093C">
        <w:rPr>
          <w:color w:val="000000" w:themeColor="text1"/>
        </w:rPr>
        <w:t>-</w:t>
      </w:r>
      <w:r>
        <w:rPr>
          <w:color w:val="000000" w:themeColor="text1"/>
        </w:rPr>
        <w:t xml:space="preserve">ray </w:t>
      </w:r>
    </w:p>
    <w:p w14:paraId="0B4F19B8" w14:textId="677E9F7D" w:rsidR="007A65C4" w:rsidRDefault="00091FFE" w:rsidP="007A65C4">
      <w:pPr>
        <w:pStyle w:val="ListParagraph"/>
        <w:numPr>
          <w:ilvl w:val="2"/>
          <w:numId w:val="16"/>
        </w:numPr>
        <w:tabs>
          <w:tab w:val="left" w:pos="2371"/>
        </w:tabs>
        <w:rPr>
          <w:color w:val="000000" w:themeColor="text1"/>
        </w:rPr>
      </w:pPr>
      <w:r>
        <w:rPr>
          <w:color w:val="000000" w:themeColor="text1"/>
        </w:rPr>
        <w:t>FBC</w:t>
      </w:r>
      <w:r w:rsidR="007A65C4">
        <w:rPr>
          <w:color w:val="000000" w:themeColor="text1"/>
        </w:rPr>
        <w:t>, plasma U&amp;Es, creatinine, NT-</w:t>
      </w:r>
      <w:proofErr w:type="spellStart"/>
      <w:r w:rsidR="007A65C4">
        <w:rPr>
          <w:color w:val="000000" w:themeColor="text1"/>
        </w:rPr>
        <w:t>proBNP</w:t>
      </w:r>
      <w:proofErr w:type="spellEnd"/>
      <w:r w:rsidR="007A65C4">
        <w:rPr>
          <w:color w:val="000000" w:themeColor="text1"/>
        </w:rPr>
        <w:t xml:space="preserve">, TFTs, LFTs, troponin, glucose and lipids, arterial blood gases if oxygen saturation is low or oxygen is required to maintain saturation </w:t>
      </w:r>
    </w:p>
    <w:p w14:paraId="79AC712C" w14:textId="12369322" w:rsidR="007A65C4" w:rsidRPr="007A65C4" w:rsidRDefault="007A65C4" w:rsidP="007A65C4">
      <w:pPr>
        <w:pStyle w:val="ListParagraph"/>
        <w:numPr>
          <w:ilvl w:val="1"/>
          <w:numId w:val="16"/>
        </w:numPr>
        <w:tabs>
          <w:tab w:val="left" w:pos="2371"/>
        </w:tabs>
        <w:rPr>
          <w:color w:val="000000" w:themeColor="text1"/>
        </w:rPr>
      </w:pPr>
      <w:r>
        <w:rPr>
          <w:b/>
          <w:color w:val="000000" w:themeColor="text1"/>
        </w:rPr>
        <w:t xml:space="preserve">Review Medication </w:t>
      </w:r>
    </w:p>
    <w:p w14:paraId="08F74C4B" w14:textId="77017A4E" w:rsidR="007A65C4" w:rsidRPr="007A65C4" w:rsidRDefault="007A65C4" w:rsidP="007A65C4">
      <w:pPr>
        <w:pStyle w:val="ListParagraph"/>
        <w:numPr>
          <w:ilvl w:val="2"/>
          <w:numId w:val="16"/>
        </w:numPr>
        <w:tabs>
          <w:tab w:val="left" w:pos="2371"/>
        </w:tabs>
        <w:rPr>
          <w:color w:val="FF0000"/>
        </w:rPr>
      </w:pPr>
      <w:r w:rsidRPr="007A65C4">
        <w:rPr>
          <w:b/>
          <w:color w:val="FF0000"/>
        </w:rPr>
        <w:t>Stop calcium channel blockers and NSAIDs where possible</w:t>
      </w:r>
    </w:p>
    <w:p w14:paraId="62050E46" w14:textId="1698EA23" w:rsidR="007A65C4" w:rsidRDefault="007A65C4" w:rsidP="007A65C4">
      <w:pPr>
        <w:pStyle w:val="ListParagraph"/>
        <w:numPr>
          <w:ilvl w:val="2"/>
          <w:numId w:val="16"/>
        </w:numPr>
        <w:tabs>
          <w:tab w:val="left" w:pos="2371"/>
        </w:tabs>
      </w:pPr>
      <w:r>
        <w:t xml:space="preserve">In unstable patients with diabetes, switch to insulin sliding scale </w:t>
      </w:r>
    </w:p>
    <w:p w14:paraId="49C145A0" w14:textId="28DCCA83" w:rsidR="007A65C4" w:rsidRDefault="007A65C4" w:rsidP="007A65C4">
      <w:pPr>
        <w:pStyle w:val="ListParagraph"/>
        <w:numPr>
          <w:ilvl w:val="2"/>
          <w:numId w:val="16"/>
        </w:numPr>
        <w:tabs>
          <w:tab w:val="left" w:pos="2371"/>
        </w:tabs>
      </w:pPr>
      <w:r>
        <w:t xml:space="preserve">Patients already on </w:t>
      </w:r>
      <w:r w:rsidRPr="007A65C4">
        <w:rPr>
          <w:b/>
          <w:color w:val="FF2F92"/>
        </w:rPr>
        <w:t>ACE and/or beta blockers</w:t>
      </w:r>
      <w:r>
        <w:t xml:space="preserve">; efforts should be made to </w:t>
      </w:r>
      <w:r w:rsidRPr="007A65C4">
        <w:rPr>
          <w:b/>
        </w:rPr>
        <w:t>maintain usual medication doses</w:t>
      </w:r>
      <w:r>
        <w:t xml:space="preserve"> even if the first doses need to be omitted to </w:t>
      </w:r>
      <w:proofErr w:type="spellStart"/>
      <w:r>
        <w:t>to</w:t>
      </w:r>
      <w:proofErr w:type="spellEnd"/>
      <w:r>
        <w:t xml:space="preserve"> hypotension </w:t>
      </w:r>
    </w:p>
    <w:p w14:paraId="0FB4DF07" w14:textId="51774639" w:rsidR="007A65C4" w:rsidRDefault="007A65C4" w:rsidP="007A65C4">
      <w:pPr>
        <w:pStyle w:val="ListParagraph"/>
        <w:numPr>
          <w:ilvl w:val="3"/>
          <w:numId w:val="16"/>
        </w:numPr>
        <w:tabs>
          <w:tab w:val="left" w:pos="2371"/>
        </w:tabs>
      </w:pPr>
      <w:r>
        <w:t xml:space="preserve">Withdrawal of beta blockers in acute heart failure patients has been shown to be associated with increased mortality risk </w:t>
      </w:r>
    </w:p>
    <w:p w14:paraId="21A71F95" w14:textId="4DE64C71" w:rsidR="005B049F" w:rsidRDefault="007A65C4" w:rsidP="005B049F">
      <w:pPr>
        <w:pStyle w:val="ListParagraph"/>
        <w:numPr>
          <w:ilvl w:val="2"/>
          <w:numId w:val="16"/>
        </w:numPr>
        <w:tabs>
          <w:tab w:val="left" w:pos="2371"/>
        </w:tabs>
      </w:pPr>
      <w:r>
        <w:t xml:space="preserve">If patient presents in </w:t>
      </w:r>
      <w:r>
        <w:rPr>
          <w:b/>
        </w:rPr>
        <w:t xml:space="preserve">fast atrial fibrillation </w:t>
      </w:r>
      <w:r>
        <w:t xml:space="preserve">and </w:t>
      </w:r>
      <w:r>
        <w:rPr>
          <w:b/>
        </w:rPr>
        <w:t>pulmonary oedema</w:t>
      </w:r>
      <w:r>
        <w:t xml:space="preserve">, consider </w:t>
      </w:r>
      <w:r w:rsidRPr="007A65C4">
        <w:rPr>
          <w:b/>
          <w:color w:val="FF2F92"/>
        </w:rPr>
        <w:t xml:space="preserve">digoxin </w:t>
      </w:r>
      <w:r>
        <w:rPr>
          <w:b/>
        </w:rPr>
        <w:t xml:space="preserve">initially </w:t>
      </w:r>
      <w:r>
        <w:t xml:space="preserve">until Beta blockers can be initiated and up titrated </w:t>
      </w:r>
    </w:p>
    <w:p w14:paraId="2F2C347C" w14:textId="77777777" w:rsidR="009E260B" w:rsidRDefault="009E260B" w:rsidP="009E260B">
      <w:pPr>
        <w:tabs>
          <w:tab w:val="left" w:pos="2371"/>
        </w:tabs>
        <w:rPr>
          <w:rFonts w:ascii="Century Gothic" w:hAnsi="Century Gothic"/>
          <w:lang w:val="en-GB"/>
        </w:rPr>
      </w:pPr>
    </w:p>
    <w:p w14:paraId="0D4E8780" w14:textId="0E65FC8C" w:rsidR="009E260B" w:rsidRDefault="009E260B" w:rsidP="009E260B">
      <w:pPr>
        <w:tabs>
          <w:tab w:val="left" w:pos="2371"/>
        </w:tabs>
        <w:rPr>
          <w:rFonts w:ascii="Century Gothic" w:hAnsi="Century Gothic"/>
          <w:b/>
          <w:lang w:val="en-GB"/>
        </w:rPr>
      </w:pPr>
      <w:r>
        <w:rPr>
          <w:rFonts w:ascii="Century Gothic" w:hAnsi="Century Gothic"/>
          <w:b/>
          <w:lang w:val="en-GB"/>
        </w:rPr>
        <w:lastRenderedPageBreak/>
        <w:t>Other Relevant LOBs</w:t>
      </w:r>
    </w:p>
    <w:p w14:paraId="104DA956" w14:textId="77777777" w:rsidR="009E260B" w:rsidRDefault="009E260B" w:rsidP="009E260B">
      <w:pPr>
        <w:tabs>
          <w:tab w:val="left" w:pos="2371"/>
        </w:tabs>
        <w:rPr>
          <w:rFonts w:ascii="Century Gothic" w:hAnsi="Century Gothic"/>
          <w:b/>
          <w:lang w:val="en-GB"/>
        </w:rPr>
      </w:pPr>
    </w:p>
    <w:p w14:paraId="0215FE53" w14:textId="0E24C9B0" w:rsidR="009E260B" w:rsidRDefault="009E260B" w:rsidP="009E260B">
      <w:pPr>
        <w:tabs>
          <w:tab w:val="left" w:pos="2371"/>
        </w:tabs>
        <w:rPr>
          <w:rFonts w:ascii="Century Gothic" w:hAnsi="Century Gothic"/>
          <w:b/>
          <w:lang w:val="en-GB"/>
        </w:rPr>
      </w:pPr>
      <w:r>
        <w:rPr>
          <w:rFonts w:ascii="Century Gothic" w:hAnsi="Century Gothic"/>
          <w:b/>
          <w:lang w:val="en-GB"/>
        </w:rPr>
        <w:t xml:space="preserve">Starlings Curve </w:t>
      </w:r>
    </w:p>
    <w:p w14:paraId="6F471A9E" w14:textId="2359B58A" w:rsidR="009E260B" w:rsidRPr="009E260B" w:rsidRDefault="009E260B" w:rsidP="009E260B">
      <w:pPr>
        <w:tabs>
          <w:tab w:val="left" w:pos="2371"/>
        </w:tabs>
        <w:jc w:val="center"/>
        <w:rPr>
          <w:rFonts w:ascii="Century Gothic" w:hAnsi="Century Gothic"/>
        </w:rPr>
      </w:pPr>
      <w:r w:rsidRPr="009E260B">
        <w:rPr>
          <w:rFonts w:ascii="Century Gothic" w:hAnsi="Century Gothic"/>
          <w:noProof/>
        </w:rPr>
        <w:drawing>
          <wp:inline distT="0" distB="0" distL="0" distR="0" wp14:anchorId="5CF83B2D" wp14:editId="3A03156C">
            <wp:extent cx="4610100" cy="34036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0100" cy="3403600"/>
                    </a:xfrm>
                    <a:prstGeom prst="rect">
                      <a:avLst/>
                    </a:prstGeom>
                  </pic:spPr>
                </pic:pic>
              </a:graphicData>
            </a:graphic>
          </wp:inline>
        </w:drawing>
      </w:r>
    </w:p>
    <w:p w14:paraId="17B9401A" w14:textId="77777777" w:rsidR="009E260B" w:rsidRPr="009E260B" w:rsidRDefault="009E260B" w:rsidP="009E260B">
      <w:pPr>
        <w:tabs>
          <w:tab w:val="left" w:pos="2371"/>
        </w:tabs>
        <w:rPr>
          <w:rFonts w:ascii="Century Gothic" w:hAnsi="Century Gothic"/>
        </w:rPr>
      </w:pPr>
    </w:p>
    <w:p w14:paraId="38DCD2C7" w14:textId="049E770C" w:rsidR="009E260B" w:rsidRPr="0095750C" w:rsidRDefault="00015B73" w:rsidP="009E260B">
      <w:pPr>
        <w:numPr>
          <w:ilvl w:val="0"/>
          <w:numId w:val="18"/>
        </w:numPr>
        <w:tabs>
          <w:tab w:val="left" w:pos="2371"/>
        </w:tabs>
        <w:rPr>
          <w:rFonts w:ascii="Century Gothic" w:hAnsi="Century Gothic"/>
          <w:b/>
          <w:color w:val="FFFF00"/>
          <w:highlight w:val="red"/>
        </w:rPr>
      </w:pPr>
      <w:r>
        <w:rPr>
          <w:rFonts w:ascii="Century Gothic" w:hAnsi="Century Gothic"/>
          <w:b/>
          <w:color w:val="FFFF00"/>
          <w:highlight w:val="red"/>
          <w:lang w:val="en-GB"/>
        </w:rPr>
        <w:t xml:space="preserve">Starlings Law of the Heart: </w:t>
      </w:r>
      <w:r w:rsidR="009E260B" w:rsidRPr="0095750C">
        <w:rPr>
          <w:rFonts w:ascii="Century Gothic" w:hAnsi="Century Gothic"/>
          <w:b/>
          <w:color w:val="FFFF00"/>
          <w:highlight w:val="red"/>
          <w:lang w:val="en-GB"/>
        </w:rPr>
        <w:t>The stroke volume of the heart increases in response to an increase in the volume of blood filling the heart (the end diastolic volume) when all other factors remain constant </w:t>
      </w:r>
      <w:r w:rsidR="009E260B" w:rsidRPr="0095750C">
        <w:rPr>
          <w:rFonts w:ascii="Century Gothic" w:hAnsi="Century Gothic"/>
          <w:b/>
          <w:color w:val="FFFF00"/>
          <w:highlight w:val="red"/>
        </w:rPr>
        <w:t> </w:t>
      </w:r>
    </w:p>
    <w:p w14:paraId="0A8EF204" w14:textId="77777777" w:rsidR="009E260B" w:rsidRPr="009E260B" w:rsidRDefault="009E260B" w:rsidP="009E260B">
      <w:pPr>
        <w:numPr>
          <w:ilvl w:val="0"/>
          <w:numId w:val="18"/>
        </w:numPr>
        <w:tabs>
          <w:tab w:val="left" w:pos="2371"/>
        </w:tabs>
        <w:rPr>
          <w:rFonts w:ascii="Century Gothic" w:hAnsi="Century Gothic"/>
        </w:rPr>
      </w:pPr>
      <w:r w:rsidRPr="009E260B">
        <w:rPr>
          <w:rFonts w:ascii="Century Gothic" w:hAnsi="Century Gothic"/>
          <w:lang w:val="en-GB"/>
        </w:rPr>
        <w:t xml:space="preserve">The increased volume of blood stretches the ventricular </w:t>
      </w:r>
      <w:proofErr w:type="gramStart"/>
      <w:r w:rsidRPr="009E260B">
        <w:rPr>
          <w:rFonts w:ascii="Century Gothic" w:hAnsi="Century Gothic"/>
          <w:lang w:val="en-GB"/>
        </w:rPr>
        <w:t>wall,,</w:t>
      </w:r>
      <w:proofErr w:type="gramEnd"/>
      <w:r w:rsidRPr="009E260B">
        <w:rPr>
          <w:rFonts w:ascii="Century Gothic" w:hAnsi="Century Gothic"/>
          <w:lang w:val="en-GB"/>
        </w:rPr>
        <w:t xml:space="preserve"> causing cardiac muscle to contract more forcefully </w:t>
      </w:r>
      <w:r w:rsidRPr="009E260B">
        <w:rPr>
          <w:rFonts w:ascii="Century Gothic" w:hAnsi="Century Gothic"/>
        </w:rPr>
        <w:t> </w:t>
      </w:r>
    </w:p>
    <w:p w14:paraId="28E72F23" w14:textId="77777777" w:rsidR="009E260B" w:rsidRPr="009E260B" w:rsidRDefault="009E260B" w:rsidP="009E260B">
      <w:pPr>
        <w:numPr>
          <w:ilvl w:val="0"/>
          <w:numId w:val="18"/>
        </w:numPr>
        <w:tabs>
          <w:tab w:val="left" w:pos="2371"/>
        </w:tabs>
        <w:rPr>
          <w:rFonts w:ascii="Century Gothic" w:hAnsi="Century Gothic"/>
        </w:rPr>
      </w:pPr>
      <w:r w:rsidRPr="009E260B">
        <w:rPr>
          <w:rFonts w:ascii="Century Gothic" w:hAnsi="Century Gothic"/>
          <w:lang w:val="en-GB"/>
        </w:rPr>
        <w:t>The stroke volume may also increase as a result of greater contractility of the cardiac muscle during exercise, independent of the end diastolic volume </w:t>
      </w:r>
      <w:r w:rsidRPr="009E260B">
        <w:rPr>
          <w:rFonts w:ascii="Century Gothic" w:hAnsi="Century Gothic"/>
        </w:rPr>
        <w:t> </w:t>
      </w:r>
    </w:p>
    <w:p w14:paraId="48082795" w14:textId="77777777" w:rsidR="009E260B" w:rsidRPr="009E260B" w:rsidRDefault="009E260B" w:rsidP="009E260B">
      <w:pPr>
        <w:numPr>
          <w:ilvl w:val="0"/>
          <w:numId w:val="18"/>
        </w:numPr>
        <w:tabs>
          <w:tab w:val="left" w:pos="2371"/>
        </w:tabs>
        <w:rPr>
          <w:rFonts w:ascii="Century Gothic" w:hAnsi="Century Gothic"/>
        </w:rPr>
      </w:pPr>
      <w:r w:rsidRPr="009E260B">
        <w:rPr>
          <w:rFonts w:ascii="Century Gothic" w:hAnsi="Century Gothic"/>
          <w:lang w:val="en-GB"/>
        </w:rPr>
        <w:t>The Starling mechanism appears to make its greatest contribution to increasing stroke volume at </w:t>
      </w:r>
      <w:r w:rsidRPr="009E260B">
        <w:rPr>
          <w:rFonts w:ascii="Century Gothic" w:hAnsi="Century Gothic"/>
          <w:b/>
          <w:bCs/>
          <w:lang w:val="en-GB"/>
        </w:rPr>
        <w:t>lower work rates </w:t>
      </w:r>
      <w:r w:rsidRPr="009E260B">
        <w:rPr>
          <w:rFonts w:ascii="Century Gothic" w:hAnsi="Century Gothic"/>
          <w:lang w:val="en-GB"/>
        </w:rPr>
        <w:t>and contractility has its greatest influence at higher work rates </w:t>
      </w:r>
      <w:r w:rsidRPr="009E260B">
        <w:rPr>
          <w:rFonts w:ascii="Century Gothic" w:hAnsi="Century Gothic"/>
        </w:rPr>
        <w:t> </w:t>
      </w:r>
    </w:p>
    <w:p w14:paraId="7BE35F1C" w14:textId="77777777" w:rsidR="009E260B" w:rsidRPr="009E260B" w:rsidRDefault="009E260B" w:rsidP="009E260B">
      <w:pPr>
        <w:numPr>
          <w:ilvl w:val="0"/>
          <w:numId w:val="18"/>
        </w:numPr>
        <w:tabs>
          <w:tab w:val="left" w:pos="2371"/>
        </w:tabs>
        <w:rPr>
          <w:rFonts w:ascii="Century Gothic" w:hAnsi="Century Gothic"/>
        </w:rPr>
      </w:pPr>
      <w:r w:rsidRPr="009E260B">
        <w:rPr>
          <w:rFonts w:ascii="Century Gothic" w:hAnsi="Century Gothic"/>
          <w:lang w:val="en-GB"/>
        </w:rPr>
        <w:t>In the failing heart, the more the myocardium is dilated, the weaker it can pump as it then reverts to </w:t>
      </w:r>
      <w:proofErr w:type="spellStart"/>
      <w:r w:rsidRPr="009E260B">
        <w:rPr>
          <w:rFonts w:ascii="Century Gothic" w:hAnsi="Century Gothic"/>
          <w:lang w:val="en-GB"/>
        </w:rPr>
        <w:t>laplace</w:t>
      </w:r>
      <w:proofErr w:type="spellEnd"/>
      <w:r w:rsidRPr="009E260B">
        <w:rPr>
          <w:rFonts w:ascii="Century Gothic" w:hAnsi="Century Gothic"/>
          <w:lang w:val="en-GB"/>
        </w:rPr>
        <w:t> law </w:t>
      </w:r>
      <w:r w:rsidRPr="009E260B">
        <w:rPr>
          <w:rFonts w:ascii="Century Gothic" w:hAnsi="Century Gothic"/>
        </w:rPr>
        <w:t> </w:t>
      </w:r>
    </w:p>
    <w:p w14:paraId="5CC4A929" w14:textId="77777777" w:rsidR="009E260B" w:rsidRPr="009E260B" w:rsidRDefault="009E260B" w:rsidP="009E260B">
      <w:pPr>
        <w:numPr>
          <w:ilvl w:val="0"/>
          <w:numId w:val="18"/>
        </w:numPr>
        <w:tabs>
          <w:tab w:val="left" w:pos="2371"/>
        </w:tabs>
        <w:rPr>
          <w:rFonts w:ascii="Century Gothic" w:hAnsi="Century Gothic"/>
        </w:rPr>
      </w:pPr>
      <w:r w:rsidRPr="009E260B">
        <w:rPr>
          <w:rFonts w:ascii="Century Gothic" w:hAnsi="Century Gothic"/>
          <w:b/>
          <w:bCs/>
          <w:lang w:val="en-GB"/>
        </w:rPr>
        <w:t>Systolic failure </w:t>
      </w:r>
      <w:r w:rsidRPr="009E260B">
        <w:rPr>
          <w:rFonts w:ascii="Century Gothic" w:hAnsi="Century Gothic"/>
        </w:rPr>
        <w:t> </w:t>
      </w:r>
    </w:p>
    <w:p w14:paraId="7F9A6AA0" w14:textId="77777777" w:rsidR="009E260B" w:rsidRPr="009E260B" w:rsidRDefault="009E260B" w:rsidP="00C128FC">
      <w:pPr>
        <w:numPr>
          <w:ilvl w:val="0"/>
          <w:numId w:val="19"/>
        </w:numPr>
        <w:tabs>
          <w:tab w:val="clear" w:pos="720"/>
          <w:tab w:val="num" w:pos="1080"/>
          <w:tab w:val="left" w:pos="2371"/>
        </w:tabs>
        <w:ind w:left="1080"/>
        <w:rPr>
          <w:rFonts w:ascii="Century Gothic" w:hAnsi="Century Gothic"/>
        </w:rPr>
      </w:pPr>
      <w:r w:rsidRPr="009E260B">
        <w:rPr>
          <w:rFonts w:ascii="Century Gothic" w:hAnsi="Century Gothic"/>
          <w:lang w:val="en-GB"/>
        </w:rPr>
        <w:t>Where there is impaired left ventricular contractility</w:t>
      </w:r>
      <w:r w:rsidRPr="009E260B">
        <w:rPr>
          <w:rFonts w:ascii="Century Gothic" w:hAnsi="Century Gothic"/>
        </w:rPr>
        <w:t> </w:t>
      </w:r>
    </w:p>
    <w:p w14:paraId="61F96912" w14:textId="77777777" w:rsidR="009E260B" w:rsidRPr="009E260B" w:rsidRDefault="009E260B" w:rsidP="00C128FC">
      <w:pPr>
        <w:numPr>
          <w:ilvl w:val="0"/>
          <w:numId w:val="19"/>
        </w:numPr>
        <w:tabs>
          <w:tab w:val="clear" w:pos="720"/>
          <w:tab w:val="num" w:pos="1080"/>
          <w:tab w:val="left" w:pos="2371"/>
        </w:tabs>
        <w:ind w:left="1080"/>
        <w:rPr>
          <w:rFonts w:ascii="Century Gothic" w:hAnsi="Century Gothic"/>
        </w:rPr>
      </w:pPr>
      <w:r w:rsidRPr="009E260B">
        <w:rPr>
          <w:rFonts w:ascii="Century Gothic" w:hAnsi="Century Gothic"/>
          <w:lang w:val="en-GB"/>
        </w:rPr>
        <w:t>The ability to increase stroke volume via an increase in preload is diminished and the curve shifts to the left of the normal curve if inotropy and afterload remain constant </w:t>
      </w:r>
      <w:r w:rsidRPr="009E260B">
        <w:rPr>
          <w:rFonts w:ascii="Century Gothic" w:hAnsi="Century Gothic"/>
        </w:rPr>
        <w:t> </w:t>
      </w:r>
    </w:p>
    <w:p w14:paraId="3840B593" w14:textId="77777777" w:rsidR="009E260B" w:rsidRPr="009E260B" w:rsidRDefault="009E260B" w:rsidP="00C128FC">
      <w:pPr>
        <w:numPr>
          <w:ilvl w:val="0"/>
          <w:numId w:val="19"/>
        </w:numPr>
        <w:tabs>
          <w:tab w:val="clear" w:pos="720"/>
          <w:tab w:val="num" w:pos="1080"/>
          <w:tab w:val="left" w:pos="2371"/>
        </w:tabs>
        <w:ind w:left="1080"/>
        <w:rPr>
          <w:rFonts w:ascii="Century Gothic" w:hAnsi="Century Gothic"/>
        </w:rPr>
      </w:pPr>
      <w:r w:rsidRPr="009E260B">
        <w:rPr>
          <w:rFonts w:ascii="Calibri" w:eastAsia="Calibri" w:hAnsi="Calibri" w:cs="Calibri"/>
          <w:lang w:val="en-GB"/>
        </w:rPr>
        <w:t> </w:t>
      </w:r>
      <w:r w:rsidRPr="009E260B">
        <w:rPr>
          <w:rFonts w:ascii="Century Gothic" w:hAnsi="Century Gothic"/>
          <w:lang w:val="en-GB"/>
        </w:rPr>
        <w:t>As left ventricular failure worsens cardiac volumes and pressures continue to increase leading to pulmonary venous congestion. If this process is allowed to continue, increased pulmonary venous pressure leads to right ventricular hypertension, failure and increased central venous pressures.</w:t>
      </w:r>
      <w:r w:rsidRPr="009E260B">
        <w:rPr>
          <w:rFonts w:ascii="Century Gothic" w:hAnsi="Century Gothic"/>
        </w:rPr>
        <w:t> </w:t>
      </w:r>
    </w:p>
    <w:p w14:paraId="296477D3" w14:textId="77777777" w:rsidR="00E73E9C" w:rsidRDefault="00E73E9C" w:rsidP="00C128FC">
      <w:pPr>
        <w:tabs>
          <w:tab w:val="left" w:pos="2371"/>
        </w:tabs>
        <w:ind w:left="360"/>
        <w:rPr>
          <w:rFonts w:ascii="Century Gothic" w:hAnsi="Century Gothic"/>
          <w:b/>
          <w:bCs/>
          <w:lang w:val="en-GB"/>
        </w:rPr>
      </w:pPr>
    </w:p>
    <w:p w14:paraId="0E55B298" w14:textId="77777777" w:rsidR="00E73E9C" w:rsidRDefault="00E73E9C" w:rsidP="009E260B">
      <w:pPr>
        <w:tabs>
          <w:tab w:val="left" w:pos="2371"/>
        </w:tabs>
        <w:rPr>
          <w:rFonts w:ascii="Century Gothic" w:hAnsi="Century Gothic"/>
          <w:b/>
          <w:bCs/>
          <w:lang w:val="en-GB"/>
        </w:rPr>
      </w:pPr>
    </w:p>
    <w:p w14:paraId="08B13C00" w14:textId="77777777" w:rsidR="00E73E9C" w:rsidRDefault="00E73E9C" w:rsidP="009E260B">
      <w:pPr>
        <w:tabs>
          <w:tab w:val="left" w:pos="2371"/>
        </w:tabs>
        <w:rPr>
          <w:rFonts w:ascii="Century Gothic" w:hAnsi="Century Gothic"/>
          <w:b/>
          <w:bCs/>
          <w:lang w:val="en-GB"/>
        </w:rPr>
      </w:pPr>
    </w:p>
    <w:p w14:paraId="2582A0AB" w14:textId="77777777" w:rsidR="009E260B" w:rsidRPr="009E260B" w:rsidRDefault="009E260B" w:rsidP="00E73E9C">
      <w:pPr>
        <w:shd w:val="clear" w:color="auto" w:fill="F7CAAC" w:themeFill="accent2" w:themeFillTint="66"/>
        <w:tabs>
          <w:tab w:val="left" w:pos="2371"/>
        </w:tabs>
        <w:rPr>
          <w:rFonts w:ascii="Century Gothic" w:hAnsi="Century Gothic"/>
        </w:rPr>
      </w:pPr>
      <w:r w:rsidRPr="009E260B">
        <w:rPr>
          <w:rFonts w:ascii="Century Gothic" w:hAnsi="Century Gothic"/>
          <w:b/>
          <w:bCs/>
          <w:lang w:val="en-GB"/>
        </w:rPr>
        <w:lastRenderedPageBreak/>
        <w:t>State Starling’s Principles of capillary fluid exchange and use it to explain the formation of oedema in cardiac failure </w:t>
      </w:r>
      <w:r w:rsidRPr="009E260B">
        <w:rPr>
          <w:rFonts w:ascii="Century Gothic" w:hAnsi="Century Gothic"/>
        </w:rPr>
        <w:t> </w:t>
      </w:r>
    </w:p>
    <w:p w14:paraId="1F5A98EA" w14:textId="77777777" w:rsidR="009E260B" w:rsidRPr="009E260B" w:rsidRDefault="009E260B" w:rsidP="009E260B">
      <w:pPr>
        <w:numPr>
          <w:ilvl w:val="0"/>
          <w:numId w:val="20"/>
        </w:numPr>
        <w:tabs>
          <w:tab w:val="left" w:pos="2371"/>
        </w:tabs>
        <w:rPr>
          <w:rFonts w:ascii="Century Gothic" w:hAnsi="Century Gothic"/>
        </w:rPr>
      </w:pPr>
      <w:r w:rsidRPr="009E260B">
        <w:rPr>
          <w:rFonts w:ascii="Century Gothic" w:hAnsi="Century Gothic"/>
          <w:lang w:val="en-GB"/>
        </w:rPr>
        <w:t>The starling equation illustrates the role of hydrostatic and oncotic forces in the movement of fluid across capillary membranes </w:t>
      </w:r>
      <w:r w:rsidRPr="009E260B">
        <w:rPr>
          <w:rFonts w:ascii="Century Gothic" w:hAnsi="Century Gothic"/>
        </w:rPr>
        <w:t> </w:t>
      </w:r>
    </w:p>
    <w:p w14:paraId="71A905D9" w14:textId="59C9CFBA" w:rsidR="009E260B" w:rsidRPr="009E260B" w:rsidRDefault="00015B73" w:rsidP="00AE7125">
      <w:pPr>
        <w:tabs>
          <w:tab w:val="left" w:pos="2371"/>
        </w:tabs>
        <w:ind w:left="720"/>
        <w:rPr>
          <w:rFonts w:ascii="Century Gothic" w:hAnsi="Century Gothic"/>
        </w:rPr>
      </w:pPr>
      <w:r w:rsidRPr="00015B73">
        <w:rPr>
          <w:rFonts w:ascii="Century Gothic" w:hAnsi="Century Gothic"/>
          <w:noProof/>
        </w:rPr>
        <w:drawing>
          <wp:inline distT="0" distB="0" distL="0" distR="0" wp14:anchorId="2E3307E9" wp14:editId="76C33A5A">
            <wp:extent cx="4737100" cy="5588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7100" cy="558800"/>
                    </a:xfrm>
                    <a:prstGeom prst="rect">
                      <a:avLst/>
                    </a:prstGeom>
                  </pic:spPr>
                </pic:pic>
              </a:graphicData>
            </a:graphic>
          </wp:inline>
        </w:drawing>
      </w:r>
    </w:p>
    <w:p w14:paraId="7C52428D" w14:textId="77777777" w:rsidR="009E260B" w:rsidRPr="009E260B" w:rsidRDefault="009E260B" w:rsidP="009E260B">
      <w:pPr>
        <w:numPr>
          <w:ilvl w:val="0"/>
          <w:numId w:val="22"/>
        </w:numPr>
        <w:tabs>
          <w:tab w:val="left" w:pos="2371"/>
        </w:tabs>
        <w:rPr>
          <w:rFonts w:ascii="Century Gothic" w:hAnsi="Century Gothic"/>
        </w:rPr>
      </w:pPr>
      <w:r w:rsidRPr="009E260B">
        <w:rPr>
          <w:rFonts w:ascii="Century Gothic" w:hAnsi="Century Gothic"/>
          <w:i/>
          <w:iCs/>
          <w:lang w:val="en-GB"/>
        </w:rPr>
        <w:t>P</w:t>
      </w:r>
      <w:r w:rsidRPr="009E260B">
        <w:rPr>
          <w:rFonts w:ascii="Century Gothic" w:hAnsi="Century Gothic"/>
          <w:vertAlign w:val="subscript"/>
          <w:lang w:val="en-GB"/>
        </w:rPr>
        <w:t>c</w:t>
      </w:r>
      <w:r w:rsidRPr="009E260B">
        <w:rPr>
          <w:rFonts w:ascii="Century Gothic" w:hAnsi="Century Gothic"/>
          <w:lang w:val="en-GB"/>
        </w:rPr>
        <w:t> is the capillary </w:t>
      </w:r>
      <w:hyperlink r:id="rId15" w:tgtFrame="_blank" w:history="1">
        <w:r w:rsidRPr="009E260B">
          <w:rPr>
            <w:rStyle w:val="Hyperlink"/>
            <w:rFonts w:ascii="Century Gothic" w:hAnsi="Century Gothic"/>
            <w:lang w:val="en-GB"/>
          </w:rPr>
          <w:t>hydrostatic pressure</w:t>
        </w:r>
      </w:hyperlink>
      <w:r w:rsidRPr="009E260B">
        <w:rPr>
          <w:rFonts w:ascii="Century Gothic" w:hAnsi="Century Gothic"/>
        </w:rPr>
        <w:t> </w:t>
      </w:r>
    </w:p>
    <w:p w14:paraId="7AD00AA3" w14:textId="77777777" w:rsidR="009E260B" w:rsidRPr="009E260B" w:rsidRDefault="009E260B" w:rsidP="009E260B">
      <w:pPr>
        <w:numPr>
          <w:ilvl w:val="0"/>
          <w:numId w:val="22"/>
        </w:numPr>
        <w:tabs>
          <w:tab w:val="left" w:pos="2371"/>
        </w:tabs>
        <w:rPr>
          <w:rFonts w:ascii="Century Gothic" w:hAnsi="Century Gothic"/>
        </w:rPr>
      </w:pPr>
      <w:r w:rsidRPr="009E260B">
        <w:rPr>
          <w:rFonts w:ascii="Century Gothic" w:hAnsi="Century Gothic"/>
          <w:i/>
          <w:iCs/>
          <w:lang w:val="en-GB"/>
        </w:rPr>
        <w:t>P</w:t>
      </w:r>
      <w:r w:rsidRPr="009E260B">
        <w:rPr>
          <w:rFonts w:ascii="Century Gothic" w:hAnsi="Century Gothic"/>
          <w:vertAlign w:val="subscript"/>
          <w:lang w:val="en-GB"/>
        </w:rPr>
        <w:t>i</w:t>
      </w:r>
      <w:r w:rsidRPr="009E260B">
        <w:rPr>
          <w:rFonts w:ascii="Century Gothic" w:hAnsi="Century Gothic"/>
          <w:lang w:val="en-GB"/>
        </w:rPr>
        <w:t> is the interstitial hydrostatic pressure</w:t>
      </w:r>
      <w:r w:rsidRPr="009E260B">
        <w:rPr>
          <w:rFonts w:ascii="Century Gothic" w:hAnsi="Century Gothic"/>
        </w:rPr>
        <w:t> </w:t>
      </w:r>
    </w:p>
    <w:p w14:paraId="1A351351" w14:textId="77777777" w:rsidR="009E260B" w:rsidRPr="009E260B" w:rsidRDefault="009E260B" w:rsidP="009E260B">
      <w:pPr>
        <w:numPr>
          <w:ilvl w:val="0"/>
          <w:numId w:val="22"/>
        </w:numPr>
        <w:tabs>
          <w:tab w:val="left" w:pos="2371"/>
        </w:tabs>
        <w:rPr>
          <w:rFonts w:ascii="Century Gothic" w:hAnsi="Century Gothic"/>
        </w:rPr>
      </w:pPr>
      <w:r w:rsidRPr="009E260B">
        <w:rPr>
          <w:rFonts w:ascii="Century Gothic" w:hAnsi="Century Gothic"/>
          <w:i/>
          <w:iCs/>
          <w:lang w:val="en-GB"/>
        </w:rPr>
        <w:t>π</w:t>
      </w:r>
      <w:r w:rsidRPr="009E260B">
        <w:rPr>
          <w:rFonts w:ascii="Century Gothic" w:hAnsi="Century Gothic"/>
          <w:vertAlign w:val="subscript"/>
          <w:lang w:val="en-GB"/>
        </w:rPr>
        <w:t>c</w:t>
      </w:r>
      <w:r w:rsidRPr="009E260B">
        <w:rPr>
          <w:rFonts w:ascii="Century Gothic" w:hAnsi="Century Gothic"/>
          <w:lang w:val="en-GB"/>
        </w:rPr>
        <w:t> is the capillary </w:t>
      </w:r>
      <w:hyperlink r:id="rId16" w:tgtFrame="_blank" w:history="1">
        <w:r w:rsidRPr="009E260B">
          <w:rPr>
            <w:rStyle w:val="Hyperlink"/>
            <w:rFonts w:ascii="Century Gothic" w:hAnsi="Century Gothic"/>
            <w:lang w:val="en-GB"/>
          </w:rPr>
          <w:t>oncotic pressure</w:t>
        </w:r>
      </w:hyperlink>
      <w:r w:rsidRPr="009E260B">
        <w:rPr>
          <w:rFonts w:ascii="Century Gothic" w:hAnsi="Century Gothic"/>
        </w:rPr>
        <w:t> </w:t>
      </w:r>
    </w:p>
    <w:p w14:paraId="0132C6E6" w14:textId="77777777" w:rsidR="009E260B" w:rsidRPr="009E260B" w:rsidRDefault="009E260B" w:rsidP="009E260B">
      <w:pPr>
        <w:numPr>
          <w:ilvl w:val="0"/>
          <w:numId w:val="22"/>
        </w:numPr>
        <w:tabs>
          <w:tab w:val="left" w:pos="2371"/>
        </w:tabs>
        <w:rPr>
          <w:rFonts w:ascii="Century Gothic" w:hAnsi="Century Gothic"/>
        </w:rPr>
      </w:pPr>
      <w:r w:rsidRPr="009E260B">
        <w:rPr>
          <w:rFonts w:ascii="Century Gothic" w:hAnsi="Century Gothic"/>
          <w:i/>
          <w:iCs/>
          <w:lang w:val="en-GB"/>
        </w:rPr>
        <w:t>π</w:t>
      </w:r>
      <w:proofErr w:type="spellStart"/>
      <w:r w:rsidRPr="009E260B">
        <w:rPr>
          <w:rFonts w:ascii="Century Gothic" w:hAnsi="Century Gothic"/>
          <w:vertAlign w:val="subscript"/>
          <w:lang w:val="en-GB"/>
        </w:rPr>
        <w:t>i</w:t>
      </w:r>
      <w:proofErr w:type="spellEnd"/>
      <w:r w:rsidRPr="009E260B">
        <w:rPr>
          <w:rFonts w:ascii="Century Gothic" w:hAnsi="Century Gothic"/>
          <w:lang w:val="en-GB"/>
        </w:rPr>
        <w:t> is the interstitial oncotic pressure</w:t>
      </w:r>
      <w:r w:rsidRPr="009E260B">
        <w:rPr>
          <w:rFonts w:ascii="Century Gothic" w:hAnsi="Century Gothic"/>
        </w:rPr>
        <w:t> </w:t>
      </w:r>
    </w:p>
    <w:p w14:paraId="14050913" w14:textId="77777777" w:rsidR="009E260B" w:rsidRPr="009E260B" w:rsidRDefault="009E260B" w:rsidP="009E260B">
      <w:pPr>
        <w:numPr>
          <w:ilvl w:val="0"/>
          <w:numId w:val="22"/>
        </w:numPr>
        <w:tabs>
          <w:tab w:val="left" w:pos="2371"/>
        </w:tabs>
        <w:rPr>
          <w:rFonts w:ascii="Century Gothic" w:hAnsi="Century Gothic"/>
        </w:rPr>
      </w:pPr>
      <w:proofErr w:type="spellStart"/>
      <w:r w:rsidRPr="009E260B">
        <w:rPr>
          <w:rFonts w:ascii="Century Gothic" w:hAnsi="Century Gothic"/>
          <w:i/>
          <w:iCs/>
          <w:lang w:val="en-GB"/>
        </w:rPr>
        <w:t>K</w:t>
      </w:r>
      <w:r w:rsidRPr="009E260B">
        <w:rPr>
          <w:rFonts w:ascii="Century Gothic" w:hAnsi="Century Gothic"/>
          <w:vertAlign w:val="subscript"/>
          <w:lang w:val="en-GB"/>
        </w:rPr>
        <w:t>f</w:t>
      </w:r>
      <w:proofErr w:type="spellEnd"/>
      <w:r w:rsidRPr="009E260B">
        <w:rPr>
          <w:rFonts w:ascii="Century Gothic" w:hAnsi="Century Gothic"/>
          <w:lang w:val="en-GB"/>
        </w:rPr>
        <w:t> is the filtration coefficient – a proportionality constant</w:t>
      </w:r>
      <w:r w:rsidRPr="009E260B">
        <w:rPr>
          <w:rFonts w:ascii="Century Gothic" w:hAnsi="Century Gothic"/>
        </w:rPr>
        <w:t> </w:t>
      </w:r>
    </w:p>
    <w:p w14:paraId="2039D521" w14:textId="77777777" w:rsidR="009E260B" w:rsidRPr="009E260B" w:rsidRDefault="009E260B" w:rsidP="009E260B">
      <w:pPr>
        <w:numPr>
          <w:ilvl w:val="0"/>
          <w:numId w:val="22"/>
        </w:numPr>
        <w:tabs>
          <w:tab w:val="left" w:pos="2371"/>
        </w:tabs>
        <w:rPr>
          <w:rFonts w:ascii="Century Gothic" w:hAnsi="Century Gothic"/>
        </w:rPr>
      </w:pPr>
      <w:r w:rsidRPr="009E260B">
        <w:rPr>
          <w:rFonts w:ascii="Century Gothic" w:hAnsi="Century Gothic"/>
          <w:i/>
          <w:iCs/>
          <w:lang w:val="en-GB"/>
        </w:rPr>
        <w:t>σ</w:t>
      </w:r>
      <w:r w:rsidRPr="009E260B">
        <w:rPr>
          <w:rFonts w:ascii="Century Gothic" w:hAnsi="Century Gothic"/>
          <w:lang w:val="en-GB"/>
        </w:rPr>
        <w:t> is the reflection coefficient</w:t>
      </w:r>
      <w:r w:rsidRPr="009E260B">
        <w:rPr>
          <w:rFonts w:ascii="Century Gothic" w:hAnsi="Century Gothic"/>
        </w:rPr>
        <w:t> </w:t>
      </w:r>
    </w:p>
    <w:p w14:paraId="65B20CF1" w14:textId="77777777" w:rsidR="009E260B" w:rsidRPr="009E260B" w:rsidRDefault="009E260B" w:rsidP="009E260B">
      <w:pPr>
        <w:numPr>
          <w:ilvl w:val="0"/>
          <w:numId w:val="23"/>
        </w:numPr>
        <w:tabs>
          <w:tab w:val="left" w:pos="2371"/>
        </w:tabs>
        <w:rPr>
          <w:rFonts w:ascii="Century Gothic" w:hAnsi="Century Gothic"/>
        </w:rPr>
      </w:pPr>
      <w:r w:rsidRPr="009E260B">
        <w:rPr>
          <w:rFonts w:ascii="Century Gothic" w:hAnsi="Century Gothic"/>
          <w:lang w:val="en-GB"/>
        </w:rPr>
        <w:t>Outward force is defined as positive and inward force is defined as negative </w:t>
      </w:r>
      <w:r w:rsidRPr="009E260B">
        <w:rPr>
          <w:rFonts w:ascii="Century Gothic" w:hAnsi="Century Gothic"/>
        </w:rPr>
        <w:t> </w:t>
      </w:r>
    </w:p>
    <w:p w14:paraId="7AA779B6" w14:textId="77777777" w:rsidR="009E260B" w:rsidRPr="009E260B" w:rsidRDefault="009E260B" w:rsidP="009E260B">
      <w:pPr>
        <w:numPr>
          <w:ilvl w:val="0"/>
          <w:numId w:val="23"/>
        </w:numPr>
        <w:tabs>
          <w:tab w:val="left" w:pos="2371"/>
        </w:tabs>
        <w:rPr>
          <w:rFonts w:ascii="Century Gothic" w:hAnsi="Century Gothic"/>
        </w:rPr>
      </w:pPr>
      <w:r w:rsidRPr="009E260B">
        <w:rPr>
          <w:rFonts w:ascii="Century Gothic" w:hAnsi="Century Gothic"/>
          <w:lang w:val="en-GB"/>
        </w:rPr>
        <w:t>Oedema is an abnormal accumulation of fluid in the </w:t>
      </w:r>
      <w:proofErr w:type="spellStart"/>
      <w:r w:rsidRPr="009E260B">
        <w:rPr>
          <w:rFonts w:ascii="Century Gothic" w:hAnsi="Century Gothic"/>
          <w:lang w:val="en-GB"/>
        </w:rPr>
        <w:t>interstitium</w:t>
      </w:r>
      <w:proofErr w:type="spellEnd"/>
      <w:r w:rsidRPr="009E260B">
        <w:rPr>
          <w:rFonts w:ascii="Century Gothic" w:hAnsi="Century Gothic"/>
          <w:lang w:val="en-GB"/>
        </w:rPr>
        <w:t> located beneath the skin and in the cavities of the body </w:t>
      </w:r>
      <w:r w:rsidRPr="009E260B">
        <w:rPr>
          <w:rFonts w:ascii="Century Gothic" w:hAnsi="Century Gothic"/>
        </w:rPr>
        <w:t> </w:t>
      </w:r>
    </w:p>
    <w:p w14:paraId="05F542E4" w14:textId="77777777" w:rsidR="009E260B" w:rsidRPr="009E260B" w:rsidRDefault="009E260B" w:rsidP="009E260B">
      <w:pPr>
        <w:numPr>
          <w:ilvl w:val="0"/>
          <w:numId w:val="24"/>
        </w:numPr>
        <w:tabs>
          <w:tab w:val="left" w:pos="2371"/>
        </w:tabs>
        <w:rPr>
          <w:rFonts w:ascii="Century Gothic" w:hAnsi="Century Gothic"/>
        </w:rPr>
      </w:pPr>
      <w:r w:rsidRPr="009E260B">
        <w:rPr>
          <w:rFonts w:ascii="Century Gothic" w:hAnsi="Century Gothic"/>
          <w:lang w:val="en-GB"/>
        </w:rPr>
        <w:t>A </w:t>
      </w:r>
      <w:r w:rsidRPr="009E260B">
        <w:rPr>
          <w:rFonts w:ascii="Century Gothic" w:hAnsi="Century Gothic"/>
          <w:b/>
          <w:bCs/>
          <w:lang w:val="en-GB"/>
        </w:rPr>
        <w:t>rise in hydrostatic pressure </w:t>
      </w:r>
      <w:r w:rsidRPr="009E260B">
        <w:rPr>
          <w:rFonts w:ascii="Century Gothic" w:hAnsi="Century Gothic"/>
          <w:lang w:val="en-GB"/>
        </w:rPr>
        <w:t>occurs in cardiac failure – this is the cause of oedema</w:t>
      </w:r>
      <w:r w:rsidRPr="009E260B">
        <w:rPr>
          <w:rFonts w:ascii="Century Gothic" w:hAnsi="Century Gothic"/>
        </w:rPr>
        <w:t> </w:t>
      </w:r>
    </w:p>
    <w:p w14:paraId="2D13DD67" w14:textId="06CFDC12" w:rsidR="009E260B" w:rsidRDefault="009E260B" w:rsidP="009E260B">
      <w:pPr>
        <w:numPr>
          <w:ilvl w:val="0"/>
          <w:numId w:val="25"/>
        </w:numPr>
        <w:tabs>
          <w:tab w:val="left" w:pos="2371"/>
        </w:tabs>
        <w:rPr>
          <w:rFonts w:ascii="Century Gothic" w:hAnsi="Century Gothic"/>
        </w:rPr>
      </w:pPr>
      <w:r w:rsidRPr="009E260B">
        <w:rPr>
          <w:rFonts w:ascii="Century Gothic" w:hAnsi="Century Gothic"/>
          <w:lang w:val="en-GB"/>
        </w:rPr>
        <w:t>Pulmonary oedema occurs when the pressure in blood vessels in the lung is raised because of obstruction to the removal of blood via the pulmonary veins. This</w:t>
      </w:r>
      <w:r w:rsidR="00015B73">
        <w:rPr>
          <w:rFonts w:ascii="Century Gothic" w:hAnsi="Century Gothic"/>
          <w:lang w:val="en-GB"/>
        </w:rPr>
        <w:t xml:space="preserve"> is usually due to the failure o</w:t>
      </w:r>
      <w:r w:rsidRPr="009E260B">
        <w:rPr>
          <w:rFonts w:ascii="Century Gothic" w:hAnsi="Century Gothic"/>
          <w:lang w:val="en-GB"/>
        </w:rPr>
        <w:t>f the left ventricle </w:t>
      </w:r>
      <w:r w:rsidRPr="009E260B">
        <w:rPr>
          <w:rFonts w:ascii="Century Gothic" w:hAnsi="Century Gothic"/>
        </w:rPr>
        <w:t> </w:t>
      </w:r>
    </w:p>
    <w:p w14:paraId="6A6FF614" w14:textId="77777777" w:rsidR="00015B73" w:rsidRDefault="00015B73" w:rsidP="00015B73">
      <w:pPr>
        <w:tabs>
          <w:tab w:val="left" w:pos="2371"/>
        </w:tabs>
        <w:rPr>
          <w:rFonts w:ascii="Century Gothic" w:hAnsi="Century Gothic"/>
        </w:rPr>
      </w:pPr>
    </w:p>
    <w:p w14:paraId="64403DB2" w14:textId="0F8BCD1A" w:rsidR="00015B73" w:rsidRPr="00015B73" w:rsidRDefault="00015B73" w:rsidP="00015B73">
      <w:pPr>
        <w:tabs>
          <w:tab w:val="left" w:pos="2371"/>
        </w:tabs>
        <w:rPr>
          <w:rFonts w:ascii="Century Gothic" w:hAnsi="Century Gothic"/>
          <w:b/>
        </w:rPr>
      </w:pPr>
      <w:r>
        <w:rPr>
          <w:rFonts w:ascii="Century Gothic" w:hAnsi="Century Gothic"/>
          <w:b/>
        </w:rPr>
        <w:t xml:space="preserve">Laplace Law </w:t>
      </w:r>
    </w:p>
    <w:p w14:paraId="7D4D00CE" w14:textId="33151B36" w:rsidR="009E260B" w:rsidRDefault="00015B73" w:rsidP="009E260B">
      <w:pPr>
        <w:tabs>
          <w:tab w:val="left" w:pos="2371"/>
        </w:tabs>
        <w:rPr>
          <w:rFonts w:ascii="Century Gothic" w:hAnsi="Century Gothic"/>
          <w:lang w:val="en-GB"/>
        </w:rPr>
      </w:pPr>
      <w:r w:rsidRPr="00015B73">
        <w:rPr>
          <w:rFonts w:ascii="Century Gothic" w:hAnsi="Century Gothic"/>
          <w:noProof/>
          <w:lang w:val="en-GB"/>
        </w:rPr>
        <w:drawing>
          <wp:inline distT="0" distB="0" distL="0" distR="0" wp14:anchorId="45E2A1FB" wp14:editId="6ACA3569">
            <wp:extent cx="6184900" cy="2965450"/>
            <wp:effectExtent l="0" t="0" r="1270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4900" cy="2965450"/>
                    </a:xfrm>
                    <a:prstGeom prst="rect">
                      <a:avLst/>
                    </a:prstGeom>
                  </pic:spPr>
                </pic:pic>
              </a:graphicData>
            </a:graphic>
          </wp:inline>
        </w:drawing>
      </w:r>
    </w:p>
    <w:p w14:paraId="41494627" w14:textId="77777777" w:rsidR="00015B73" w:rsidRDefault="00015B73" w:rsidP="009E260B">
      <w:pPr>
        <w:tabs>
          <w:tab w:val="left" w:pos="2371"/>
        </w:tabs>
        <w:rPr>
          <w:rFonts w:ascii="Century Gothic" w:hAnsi="Century Gothic"/>
          <w:lang w:val="en-GB"/>
        </w:rPr>
      </w:pPr>
    </w:p>
    <w:p w14:paraId="2C1A72D3" w14:textId="486F542C" w:rsidR="00015B73" w:rsidRDefault="00015B73" w:rsidP="009E260B">
      <w:pPr>
        <w:tabs>
          <w:tab w:val="left" w:pos="2371"/>
        </w:tabs>
        <w:rPr>
          <w:rFonts w:ascii="Century Gothic" w:hAnsi="Century Gothic"/>
          <w:lang w:val="en-GB"/>
        </w:rPr>
      </w:pPr>
    </w:p>
    <w:p w14:paraId="71FCE57C" w14:textId="77777777" w:rsidR="00015B73" w:rsidRDefault="00015B73" w:rsidP="009E260B">
      <w:pPr>
        <w:tabs>
          <w:tab w:val="left" w:pos="2371"/>
        </w:tabs>
        <w:rPr>
          <w:rFonts w:ascii="Century Gothic" w:hAnsi="Century Gothic"/>
          <w:lang w:val="en-GB"/>
        </w:rPr>
      </w:pPr>
    </w:p>
    <w:p w14:paraId="019CD530" w14:textId="77777777" w:rsidR="00015B73" w:rsidRDefault="00015B73" w:rsidP="009E260B">
      <w:pPr>
        <w:tabs>
          <w:tab w:val="left" w:pos="2371"/>
        </w:tabs>
        <w:rPr>
          <w:rFonts w:ascii="Century Gothic" w:hAnsi="Century Gothic"/>
          <w:lang w:val="en-GB"/>
        </w:rPr>
      </w:pPr>
    </w:p>
    <w:p w14:paraId="78AB3CFE" w14:textId="77777777" w:rsidR="00015B73" w:rsidRDefault="00015B73" w:rsidP="009E260B">
      <w:pPr>
        <w:tabs>
          <w:tab w:val="left" w:pos="2371"/>
        </w:tabs>
        <w:rPr>
          <w:rFonts w:ascii="Century Gothic" w:hAnsi="Century Gothic"/>
          <w:lang w:val="en-GB"/>
        </w:rPr>
      </w:pPr>
    </w:p>
    <w:p w14:paraId="5C4FE312" w14:textId="77777777" w:rsidR="00015B73" w:rsidRDefault="00015B73" w:rsidP="009E260B">
      <w:pPr>
        <w:tabs>
          <w:tab w:val="left" w:pos="2371"/>
        </w:tabs>
        <w:rPr>
          <w:rFonts w:ascii="Century Gothic" w:hAnsi="Century Gothic"/>
          <w:lang w:val="en-GB"/>
        </w:rPr>
      </w:pPr>
    </w:p>
    <w:p w14:paraId="7FC70639" w14:textId="77777777" w:rsidR="00015B73" w:rsidRDefault="00015B73" w:rsidP="009E260B">
      <w:pPr>
        <w:tabs>
          <w:tab w:val="left" w:pos="2371"/>
        </w:tabs>
        <w:rPr>
          <w:rFonts w:ascii="Century Gothic" w:hAnsi="Century Gothic"/>
          <w:lang w:val="en-GB"/>
        </w:rPr>
      </w:pPr>
    </w:p>
    <w:p w14:paraId="1146AD00" w14:textId="77777777" w:rsidR="00015B73" w:rsidRDefault="00015B73" w:rsidP="009E260B">
      <w:pPr>
        <w:tabs>
          <w:tab w:val="left" w:pos="2371"/>
        </w:tabs>
        <w:rPr>
          <w:rFonts w:ascii="Century Gothic" w:hAnsi="Century Gothic"/>
          <w:lang w:val="en-GB"/>
        </w:rPr>
      </w:pPr>
    </w:p>
    <w:p w14:paraId="21FAFC34" w14:textId="7FAB9566" w:rsidR="00015B73" w:rsidRDefault="00015B73" w:rsidP="009E260B">
      <w:pPr>
        <w:tabs>
          <w:tab w:val="left" w:pos="2371"/>
        </w:tabs>
        <w:rPr>
          <w:rFonts w:ascii="Century Gothic" w:hAnsi="Century Gothic"/>
          <w:b/>
          <w:lang w:val="en-GB"/>
        </w:rPr>
      </w:pPr>
      <w:r>
        <w:rPr>
          <w:rFonts w:ascii="Century Gothic" w:hAnsi="Century Gothic"/>
          <w:b/>
          <w:lang w:val="en-GB"/>
        </w:rPr>
        <w:lastRenderedPageBreak/>
        <w:t xml:space="preserve">Interpreting a Chest X ray </w:t>
      </w:r>
      <w:r w:rsidR="007C7B8E">
        <w:rPr>
          <w:rFonts w:ascii="Century Gothic" w:hAnsi="Century Gothic"/>
          <w:b/>
          <w:lang w:val="en-GB"/>
        </w:rPr>
        <w:t>(PIER ABCDEFGHI)</w:t>
      </w:r>
    </w:p>
    <w:p w14:paraId="39F19302"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Assessment of quality</w:t>
      </w:r>
    </w:p>
    <w:p w14:paraId="03A196C9" w14:textId="77777777" w:rsid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The quality of the image can be assessed using the mnemonic PIER:</w:t>
      </w:r>
    </w:p>
    <w:p w14:paraId="69225570" w14:textId="77777777" w:rsidR="007C7B8E" w:rsidRDefault="007C7B8E" w:rsidP="007C7B8E">
      <w:pPr>
        <w:numPr>
          <w:ilvl w:val="0"/>
          <w:numId w:val="26"/>
        </w:numPr>
        <w:shd w:val="clear" w:color="auto" w:fill="FFFFFF"/>
        <w:spacing w:before="60" w:after="90"/>
        <w:ind w:left="300"/>
        <w:rPr>
          <w:rFonts w:ascii="Helvetica" w:eastAsia="Times New Roman" w:hAnsi="Helvetica"/>
          <w:color w:val="404040"/>
          <w:sz w:val="19"/>
          <w:szCs w:val="19"/>
        </w:rPr>
      </w:pPr>
      <w:r>
        <w:rPr>
          <w:rFonts w:ascii="Helvetica" w:eastAsia="Times New Roman" w:hAnsi="Helvetica"/>
          <w:color w:val="404040"/>
          <w:sz w:val="19"/>
          <w:szCs w:val="19"/>
        </w:rPr>
        <w:t>position: is this a supine AP file? PA? Lateral?</w:t>
      </w:r>
    </w:p>
    <w:p w14:paraId="6534A145" w14:textId="77777777" w:rsidR="007C7B8E" w:rsidRDefault="007C7B8E" w:rsidP="007C7B8E">
      <w:pPr>
        <w:numPr>
          <w:ilvl w:val="0"/>
          <w:numId w:val="26"/>
        </w:numPr>
        <w:shd w:val="clear" w:color="auto" w:fill="FFFFFF"/>
        <w:spacing w:before="60" w:after="90"/>
        <w:ind w:left="300"/>
        <w:rPr>
          <w:rFonts w:ascii="Helvetica" w:eastAsia="Times New Roman" w:hAnsi="Helvetica"/>
          <w:color w:val="404040"/>
          <w:sz w:val="19"/>
          <w:szCs w:val="19"/>
        </w:rPr>
      </w:pPr>
      <w:r>
        <w:rPr>
          <w:rFonts w:ascii="Helvetica" w:eastAsia="Times New Roman" w:hAnsi="Helvetica"/>
          <w:color w:val="404040"/>
          <w:sz w:val="19"/>
          <w:szCs w:val="19"/>
        </w:rPr>
        <w:t>inspiration: count the posterior ribs. You should see 10 to 11 ribs with a good inspiratory effect</w:t>
      </w:r>
    </w:p>
    <w:p w14:paraId="2F1BD060" w14:textId="77777777" w:rsidR="007C7B8E" w:rsidRDefault="007C7B8E" w:rsidP="007C7B8E">
      <w:pPr>
        <w:numPr>
          <w:ilvl w:val="0"/>
          <w:numId w:val="26"/>
        </w:numPr>
        <w:shd w:val="clear" w:color="auto" w:fill="FFFFFF"/>
        <w:spacing w:before="60" w:after="90"/>
        <w:ind w:left="300"/>
        <w:rPr>
          <w:rFonts w:ascii="Helvetica" w:eastAsia="Times New Roman" w:hAnsi="Helvetica"/>
          <w:color w:val="404040"/>
          <w:sz w:val="19"/>
          <w:szCs w:val="19"/>
        </w:rPr>
      </w:pPr>
      <w:r>
        <w:rPr>
          <w:rFonts w:ascii="Helvetica" w:eastAsia="Times New Roman" w:hAnsi="Helvetica"/>
          <w:color w:val="404040"/>
          <w:sz w:val="19"/>
          <w:szCs w:val="19"/>
        </w:rPr>
        <w:t>exposure: well-exposed films have good lung detail and an outline of the spinal column</w:t>
      </w:r>
    </w:p>
    <w:p w14:paraId="5915B376" w14:textId="77777777" w:rsidR="007C7B8E" w:rsidRDefault="007C7B8E" w:rsidP="007C7B8E">
      <w:pPr>
        <w:numPr>
          <w:ilvl w:val="0"/>
          <w:numId w:val="26"/>
        </w:numPr>
        <w:shd w:val="clear" w:color="auto" w:fill="FFFFFF"/>
        <w:spacing w:before="60" w:after="90"/>
        <w:ind w:left="300"/>
        <w:rPr>
          <w:rFonts w:ascii="Helvetica" w:eastAsia="Times New Roman" w:hAnsi="Helvetica"/>
          <w:color w:val="404040"/>
          <w:sz w:val="19"/>
          <w:szCs w:val="19"/>
        </w:rPr>
      </w:pPr>
      <w:r>
        <w:rPr>
          <w:rFonts w:ascii="Helvetica" w:eastAsia="Times New Roman" w:hAnsi="Helvetica"/>
          <w:color w:val="404040"/>
          <w:sz w:val="19"/>
          <w:szCs w:val="19"/>
        </w:rPr>
        <w:t>rotation: the space between the medial clavicle and the margin of the adjacent vertebrae should be roughly equal on each other; look for indwelling lines or objects</w:t>
      </w:r>
    </w:p>
    <w:p w14:paraId="3092A5BD"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Bones and soft tissues</w:t>
      </w:r>
    </w:p>
    <w:p w14:paraId="04ECFE68" w14:textId="77777777" w:rsid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Scan the bones for symmetry, fractures, osteoporosis, or metastatic lesions. Evaluate the soft tissues for foreign bodies, oedema, or subcutaneous air.</w:t>
      </w:r>
    </w:p>
    <w:p w14:paraId="12E89ED8"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Cardiac</w:t>
      </w:r>
    </w:p>
    <w:p w14:paraId="01228DC1" w14:textId="77777777" w:rsid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Evaluate the heart size: the heart should be</w:t>
      </w:r>
      <w:r>
        <w:rPr>
          <w:rStyle w:val="apple-converted-space"/>
          <w:rFonts w:ascii="Helvetica" w:hAnsi="Helvetica"/>
          <w:color w:val="404040"/>
          <w:sz w:val="19"/>
          <w:szCs w:val="19"/>
        </w:rPr>
        <w:t> </w:t>
      </w:r>
      <w:hyperlink r:id="rId18" w:history="1">
        <w:r>
          <w:rPr>
            <w:rStyle w:val="Hyperlink"/>
            <w:rFonts w:ascii="Helvetica" w:hAnsi="Helvetica"/>
            <w:color w:val="41699B"/>
            <w:sz w:val="19"/>
            <w:szCs w:val="19"/>
          </w:rPr>
          <w:t>&lt;50% of the chest diameter on PA films</w:t>
        </w:r>
      </w:hyperlink>
      <w:r>
        <w:rPr>
          <w:rStyle w:val="apple-converted-space"/>
          <w:rFonts w:ascii="Helvetica" w:hAnsi="Helvetica"/>
          <w:color w:val="404040"/>
          <w:sz w:val="19"/>
          <w:szCs w:val="19"/>
        </w:rPr>
        <w:t> </w:t>
      </w:r>
      <w:r>
        <w:rPr>
          <w:rFonts w:ascii="Helvetica" w:hAnsi="Helvetica"/>
          <w:color w:val="404040"/>
          <w:sz w:val="19"/>
          <w:szCs w:val="19"/>
        </w:rPr>
        <w:t>and &lt;60% on AP films. Check for the heart shape, calcifications, and prosthetic valves.</w:t>
      </w:r>
    </w:p>
    <w:p w14:paraId="25A4CAF4"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Diaphragms</w:t>
      </w:r>
    </w:p>
    <w:p w14:paraId="3E0AC211" w14:textId="77777777" w:rsid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Check diaphragms for the position (the right is slightly higher than the left due to the liver) and shape (may be flat in</w:t>
      </w:r>
      <w:r>
        <w:rPr>
          <w:rStyle w:val="apple-converted-space"/>
          <w:rFonts w:ascii="Helvetica" w:hAnsi="Helvetica"/>
          <w:color w:val="404040"/>
          <w:sz w:val="19"/>
          <w:szCs w:val="19"/>
        </w:rPr>
        <w:t> </w:t>
      </w:r>
      <w:hyperlink r:id="rId19" w:tooltip="Asthma" w:history="1">
        <w:r>
          <w:rPr>
            <w:rStyle w:val="Hyperlink"/>
            <w:rFonts w:ascii="Helvetica" w:hAnsi="Helvetica"/>
            <w:color w:val="41699B"/>
            <w:sz w:val="19"/>
            <w:szCs w:val="19"/>
          </w:rPr>
          <w:t>asthma</w:t>
        </w:r>
      </w:hyperlink>
      <w:r>
        <w:rPr>
          <w:rStyle w:val="apple-converted-space"/>
          <w:rFonts w:ascii="Helvetica" w:hAnsi="Helvetica"/>
          <w:color w:val="404040"/>
          <w:sz w:val="19"/>
          <w:szCs w:val="19"/>
        </w:rPr>
        <w:t> </w:t>
      </w:r>
      <w:r>
        <w:rPr>
          <w:rFonts w:ascii="Helvetica" w:hAnsi="Helvetica"/>
          <w:color w:val="404040"/>
          <w:sz w:val="19"/>
          <w:szCs w:val="19"/>
        </w:rPr>
        <w:t>or</w:t>
      </w:r>
      <w:r>
        <w:rPr>
          <w:rStyle w:val="apple-converted-space"/>
          <w:rFonts w:ascii="Helvetica" w:hAnsi="Helvetica"/>
          <w:color w:val="404040"/>
          <w:sz w:val="19"/>
          <w:szCs w:val="19"/>
        </w:rPr>
        <w:t> </w:t>
      </w:r>
      <w:hyperlink r:id="rId20" w:history="1">
        <w:r>
          <w:rPr>
            <w:rStyle w:val="Hyperlink"/>
            <w:rFonts w:ascii="Helvetica" w:hAnsi="Helvetica"/>
            <w:color w:val="41699B"/>
            <w:sz w:val="19"/>
            <w:szCs w:val="19"/>
          </w:rPr>
          <w:t>COPD</w:t>
        </w:r>
      </w:hyperlink>
      <w:r>
        <w:rPr>
          <w:rFonts w:ascii="Helvetica" w:hAnsi="Helvetica"/>
          <w:color w:val="404040"/>
          <w:sz w:val="19"/>
          <w:szCs w:val="19"/>
        </w:rPr>
        <w:t>). Look below the diaphragms for free air.</w:t>
      </w:r>
    </w:p>
    <w:p w14:paraId="3DC3D9D5"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Effusions</w:t>
      </w:r>
    </w:p>
    <w:p w14:paraId="1D88A5D6" w14:textId="77777777" w:rsidR="007C7B8E" w:rsidRDefault="0048462A" w:rsidP="007C7B8E">
      <w:pPr>
        <w:pStyle w:val="NormalWeb"/>
        <w:shd w:val="clear" w:color="auto" w:fill="FFFFFF"/>
        <w:spacing w:before="0" w:beforeAutospacing="0" w:after="280" w:afterAutospacing="0"/>
        <w:rPr>
          <w:rFonts w:ascii="Helvetica" w:hAnsi="Helvetica"/>
          <w:color w:val="404040"/>
          <w:sz w:val="19"/>
          <w:szCs w:val="19"/>
        </w:rPr>
      </w:pPr>
      <w:hyperlink r:id="rId21" w:tooltip="Pleural effusions" w:history="1">
        <w:r w:rsidR="007C7B8E">
          <w:rPr>
            <w:rStyle w:val="Hyperlink"/>
            <w:rFonts w:ascii="Helvetica" w:hAnsi="Helvetica"/>
            <w:color w:val="41699B"/>
            <w:sz w:val="19"/>
            <w:szCs w:val="19"/>
          </w:rPr>
          <w:t>Pleural effusions</w:t>
        </w:r>
      </w:hyperlink>
      <w:r w:rsidR="007C7B8E">
        <w:rPr>
          <w:rStyle w:val="apple-converted-space"/>
          <w:rFonts w:ascii="Helvetica" w:hAnsi="Helvetica"/>
          <w:color w:val="404040"/>
          <w:sz w:val="19"/>
          <w:szCs w:val="19"/>
        </w:rPr>
        <w:t> </w:t>
      </w:r>
      <w:r w:rsidR="007C7B8E">
        <w:rPr>
          <w:rFonts w:ascii="Helvetica" w:hAnsi="Helvetica"/>
          <w:color w:val="404040"/>
          <w:sz w:val="19"/>
          <w:szCs w:val="19"/>
        </w:rPr>
        <w:t>may be large and obvious or small and subtle. Always check the costophrenic angles for sharpness (blunted angles may indicate small effusions). Check a lateral film for small posterior effusions.</w:t>
      </w:r>
    </w:p>
    <w:p w14:paraId="1E4EB3F9"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Fields and fissures</w:t>
      </w:r>
    </w:p>
    <w:p w14:paraId="3CF1F777" w14:textId="77777777" w:rsid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Check lung fields for infiltrates (interstitial vs. alveolar), masses, consolidation,</w:t>
      </w:r>
      <w:r>
        <w:rPr>
          <w:rStyle w:val="apple-converted-space"/>
          <w:rFonts w:ascii="Helvetica" w:hAnsi="Helvetica"/>
          <w:color w:val="404040"/>
          <w:sz w:val="19"/>
          <w:szCs w:val="19"/>
        </w:rPr>
        <w:t> </w:t>
      </w:r>
      <w:hyperlink r:id="rId22" w:tooltip="Air bronchograms" w:history="1">
        <w:r>
          <w:rPr>
            <w:rStyle w:val="Hyperlink"/>
            <w:rFonts w:ascii="Helvetica" w:hAnsi="Helvetica"/>
            <w:color w:val="41699B"/>
            <w:sz w:val="19"/>
            <w:szCs w:val="19"/>
          </w:rPr>
          <w:t>air bronchograms</w:t>
        </w:r>
      </w:hyperlink>
      <w:r>
        <w:rPr>
          <w:rFonts w:ascii="Helvetica" w:hAnsi="Helvetica"/>
          <w:color w:val="404040"/>
          <w:sz w:val="19"/>
          <w:szCs w:val="19"/>
        </w:rPr>
        <w:t>,</w:t>
      </w:r>
      <w:r>
        <w:rPr>
          <w:rStyle w:val="apple-converted-space"/>
          <w:rFonts w:ascii="Helvetica" w:hAnsi="Helvetica"/>
          <w:color w:val="404040"/>
          <w:sz w:val="19"/>
          <w:szCs w:val="19"/>
        </w:rPr>
        <w:t> </w:t>
      </w:r>
      <w:proofErr w:type="spellStart"/>
      <w:r w:rsidR="0048462A">
        <w:fldChar w:fldCharType="begin"/>
      </w:r>
      <w:r w:rsidR="0048462A">
        <w:instrText xml:space="preserve"> HYPERLINK "https://radiopaedia.org/articles/pneumothorax" \o "Pneumothoraces" </w:instrText>
      </w:r>
      <w:r w:rsidR="0048462A">
        <w:fldChar w:fldCharType="separate"/>
      </w:r>
      <w:r>
        <w:rPr>
          <w:rStyle w:val="Hyperlink"/>
          <w:rFonts w:ascii="Helvetica" w:hAnsi="Helvetica"/>
          <w:color w:val="41699B"/>
          <w:sz w:val="19"/>
          <w:szCs w:val="19"/>
        </w:rPr>
        <w:t>pneumothoraces</w:t>
      </w:r>
      <w:proofErr w:type="spellEnd"/>
      <w:r w:rsidR="0048462A">
        <w:rPr>
          <w:rStyle w:val="Hyperlink"/>
          <w:rFonts w:ascii="Helvetica" w:hAnsi="Helvetica"/>
          <w:color w:val="41699B"/>
          <w:sz w:val="19"/>
          <w:szCs w:val="19"/>
        </w:rPr>
        <w:fldChar w:fldCharType="end"/>
      </w:r>
      <w:r>
        <w:rPr>
          <w:rFonts w:ascii="Helvetica" w:hAnsi="Helvetica"/>
          <w:color w:val="404040"/>
          <w:sz w:val="19"/>
          <w:szCs w:val="19"/>
        </w:rPr>
        <w:t>, and vascular markings. Vessels should taper and should be almost invisible at the lung periphery.</w:t>
      </w:r>
    </w:p>
    <w:p w14:paraId="5DB08E1F" w14:textId="29AF686C" w:rsid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Evaluate the major and minor fissures for thickening or fluid.</w:t>
      </w:r>
    </w:p>
    <w:p w14:paraId="5949249C"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Great vessels</w:t>
      </w:r>
    </w:p>
    <w:p w14:paraId="660E5D58" w14:textId="77777777" w:rsid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Check aortic size and shape and the outlines of pulmonary vessels. The</w:t>
      </w:r>
      <w:r>
        <w:rPr>
          <w:rStyle w:val="apple-converted-space"/>
          <w:rFonts w:ascii="Helvetica" w:hAnsi="Helvetica"/>
          <w:color w:val="404040"/>
          <w:sz w:val="19"/>
          <w:szCs w:val="19"/>
        </w:rPr>
        <w:t> </w:t>
      </w:r>
      <w:hyperlink r:id="rId23" w:history="1">
        <w:r>
          <w:rPr>
            <w:rStyle w:val="Hyperlink"/>
            <w:rFonts w:ascii="Helvetica" w:hAnsi="Helvetica"/>
            <w:color w:val="41699B"/>
            <w:sz w:val="19"/>
            <w:szCs w:val="19"/>
          </w:rPr>
          <w:t>aortic knob</w:t>
        </w:r>
      </w:hyperlink>
      <w:r>
        <w:rPr>
          <w:rStyle w:val="apple-converted-space"/>
          <w:rFonts w:ascii="Helvetica" w:hAnsi="Helvetica"/>
          <w:color w:val="404040"/>
          <w:sz w:val="19"/>
          <w:szCs w:val="19"/>
        </w:rPr>
        <w:t> </w:t>
      </w:r>
      <w:r>
        <w:rPr>
          <w:rFonts w:ascii="Helvetica" w:hAnsi="Helvetica"/>
          <w:color w:val="404040"/>
          <w:sz w:val="19"/>
          <w:szCs w:val="19"/>
        </w:rPr>
        <w:t>should be clearly seen.</w:t>
      </w:r>
    </w:p>
    <w:p w14:paraId="501FEFA8"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Hila and mediastinum</w:t>
      </w:r>
    </w:p>
    <w:p w14:paraId="7439CF14" w14:textId="77777777" w:rsid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Evaluate the hila for lymphadenopathy, calcifications, and masses. The left hilum is normally higher than the right. Check for widening of the mediastinum (which may indicate</w:t>
      </w:r>
      <w:r>
        <w:rPr>
          <w:rStyle w:val="apple-converted-space"/>
          <w:rFonts w:ascii="Helvetica" w:hAnsi="Helvetica"/>
          <w:color w:val="404040"/>
          <w:sz w:val="19"/>
          <w:szCs w:val="19"/>
        </w:rPr>
        <w:t> </w:t>
      </w:r>
      <w:hyperlink r:id="rId24" w:history="1">
        <w:r>
          <w:rPr>
            <w:rStyle w:val="Hyperlink"/>
            <w:rFonts w:ascii="Helvetica" w:hAnsi="Helvetica"/>
            <w:color w:val="41699B"/>
            <w:sz w:val="19"/>
            <w:szCs w:val="19"/>
          </w:rPr>
          <w:t>aortic dissection</w:t>
        </w:r>
      </w:hyperlink>
      <w:r>
        <w:rPr>
          <w:rFonts w:ascii="Helvetica" w:hAnsi="Helvetica"/>
          <w:color w:val="404040"/>
          <w:sz w:val="19"/>
          <w:szCs w:val="19"/>
        </w:rPr>
        <w:t>) and tracheal deviation (which may indicate a mass effect or tension</w:t>
      </w:r>
      <w:r>
        <w:rPr>
          <w:rStyle w:val="apple-converted-space"/>
          <w:rFonts w:ascii="Helvetica" w:hAnsi="Helvetica"/>
          <w:color w:val="404040"/>
          <w:sz w:val="19"/>
          <w:szCs w:val="19"/>
        </w:rPr>
        <w:t> </w:t>
      </w:r>
      <w:hyperlink r:id="rId25" w:history="1">
        <w:r>
          <w:rPr>
            <w:rStyle w:val="Hyperlink"/>
            <w:rFonts w:ascii="Helvetica" w:hAnsi="Helvetica"/>
            <w:color w:val="41699B"/>
            <w:sz w:val="19"/>
            <w:szCs w:val="19"/>
          </w:rPr>
          <w:t>pneumothorax</w:t>
        </w:r>
      </w:hyperlink>
      <w:r>
        <w:rPr>
          <w:rFonts w:ascii="Helvetica" w:hAnsi="Helvetica"/>
          <w:color w:val="404040"/>
          <w:sz w:val="19"/>
          <w:szCs w:val="19"/>
        </w:rPr>
        <w:t>). In children, be careful not to mistake the</w:t>
      </w:r>
      <w:r>
        <w:rPr>
          <w:rStyle w:val="apple-converted-space"/>
          <w:rFonts w:ascii="Helvetica" w:hAnsi="Helvetica"/>
          <w:color w:val="404040"/>
          <w:sz w:val="19"/>
          <w:szCs w:val="19"/>
        </w:rPr>
        <w:t> </w:t>
      </w:r>
      <w:hyperlink r:id="rId26" w:tooltip="Thymus" w:history="1">
        <w:r>
          <w:rPr>
            <w:rStyle w:val="Hyperlink"/>
            <w:rFonts w:ascii="Helvetica" w:hAnsi="Helvetica"/>
            <w:color w:val="41699B"/>
            <w:sz w:val="19"/>
            <w:szCs w:val="19"/>
          </w:rPr>
          <w:t>thymus</w:t>
        </w:r>
      </w:hyperlink>
      <w:r>
        <w:rPr>
          <w:rStyle w:val="apple-converted-space"/>
          <w:rFonts w:ascii="Helvetica" w:hAnsi="Helvetica"/>
          <w:color w:val="404040"/>
          <w:sz w:val="19"/>
          <w:szCs w:val="19"/>
        </w:rPr>
        <w:t> </w:t>
      </w:r>
      <w:r>
        <w:rPr>
          <w:rFonts w:ascii="Helvetica" w:hAnsi="Helvetica"/>
          <w:color w:val="404040"/>
          <w:sz w:val="19"/>
          <w:szCs w:val="19"/>
        </w:rPr>
        <w:t>for a mass!</w:t>
      </w:r>
    </w:p>
    <w:p w14:paraId="68CA244E" w14:textId="77777777" w:rsidR="007C7B8E" w:rsidRPr="007C7B8E" w:rsidRDefault="007C7B8E" w:rsidP="007C7B8E">
      <w:pPr>
        <w:pStyle w:val="Heading4"/>
        <w:shd w:val="clear" w:color="auto" w:fill="FFFFFF"/>
        <w:spacing w:before="280" w:beforeAutospacing="0" w:after="120" w:afterAutospacing="0"/>
        <w:rPr>
          <w:rFonts w:ascii="Helvetica" w:eastAsia="Times New Roman" w:hAnsi="Helvetica"/>
          <w:color w:val="65419B"/>
          <w:sz w:val="32"/>
          <w:szCs w:val="42"/>
        </w:rPr>
      </w:pPr>
      <w:r w:rsidRPr="007C7B8E">
        <w:rPr>
          <w:rFonts w:ascii="Helvetica" w:eastAsia="Times New Roman" w:hAnsi="Helvetica"/>
          <w:color w:val="65419B"/>
          <w:sz w:val="32"/>
          <w:szCs w:val="42"/>
        </w:rPr>
        <w:t>Impression</w:t>
      </w:r>
    </w:p>
    <w:p w14:paraId="55A9497C" w14:textId="4945C90E" w:rsidR="00015B73" w:rsidRPr="007C7B8E" w:rsidRDefault="007C7B8E" w:rsidP="007C7B8E">
      <w:pPr>
        <w:pStyle w:val="NormalWeb"/>
        <w:shd w:val="clear" w:color="auto" w:fill="FFFFFF"/>
        <w:spacing w:before="0" w:beforeAutospacing="0" w:after="280" w:afterAutospacing="0"/>
        <w:rPr>
          <w:rFonts w:ascii="Helvetica" w:hAnsi="Helvetica"/>
          <w:color w:val="404040"/>
          <w:sz w:val="19"/>
          <w:szCs w:val="19"/>
        </w:rPr>
      </w:pPr>
      <w:r>
        <w:rPr>
          <w:rFonts w:ascii="Helvetica" w:hAnsi="Helvetica"/>
          <w:color w:val="404040"/>
          <w:sz w:val="19"/>
          <w:szCs w:val="19"/>
        </w:rPr>
        <w:t xml:space="preserve">In most cases an impression is </w:t>
      </w:r>
      <w:proofErr w:type="spellStart"/>
      <w:r>
        <w:rPr>
          <w:rFonts w:ascii="Helvetica" w:hAnsi="Helvetica"/>
          <w:color w:val="404040"/>
          <w:sz w:val="19"/>
          <w:szCs w:val="19"/>
        </w:rPr>
        <w:t>worth while</w:t>
      </w:r>
      <w:proofErr w:type="spellEnd"/>
      <w:r>
        <w:rPr>
          <w:rFonts w:ascii="Helvetica" w:hAnsi="Helvetica"/>
          <w:color w:val="404040"/>
          <w:sz w:val="19"/>
          <w:szCs w:val="19"/>
        </w:rPr>
        <w:t xml:space="preserve"> as it not only forces you to </w:t>
      </w:r>
      <w:proofErr w:type="spellStart"/>
      <w:r>
        <w:rPr>
          <w:rFonts w:ascii="Helvetica" w:hAnsi="Helvetica"/>
          <w:color w:val="404040"/>
          <w:sz w:val="19"/>
          <w:szCs w:val="19"/>
        </w:rPr>
        <w:t>synthesise</w:t>
      </w:r>
      <w:proofErr w:type="spellEnd"/>
      <w:r>
        <w:rPr>
          <w:rFonts w:ascii="Helvetica" w:hAnsi="Helvetica"/>
          <w:color w:val="404040"/>
          <w:sz w:val="19"/>
          <w:szCs w:val="19"/>
        </w:rPr>
        <w:t xml:space="preserve"> all the findings together but acts as double check.</w:t>
      </w:r>
    </w:p>
    <w:sectPr w:rsidR="00015B73" w:rsidRPr="007C7B8E" w:rsidSect="00B22BED">
      <w:headerReference w:type="default" r:id="rId27"/>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0509B" w14:textId="77777777" w:rsidR="0048462A" w:rsidRDefault="0048462A" w:rsidP="000E7F0D">
      <w:r>
        <w:separator/>
      </w:r>
    </w:p>
  </w:endnote>
  <w:endnote w:type="continuationSeparator" w:id="0">
    <w:p w14:paraId="46EB87CA" w14:textId="77777777" w:rsidR="0048462A" w:rsidRDefault="0048462A" w:rsidP="000E7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4D"/>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angla MN">
    <w:panose1 w:val="00000500000000000000"/>
    <w:charset w:val="00"/>
    <w:family w:val="auto"/>
    <w:pitch w:val="variable"/>
    <w:sig w:usb0="80008003" w:usb1="1000C0C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1CEA0" w14:textId="77777777" w:rsidR="0048462A" w:rsidRDefault="0048462A" w:rsidP="000E7F0D">
      <w:r>
        <w:separator/>
      </w:r>
    </w:p>
  </w:footnote>
  <w:footnote w:type="continuationSeparator" w:id="0">
    <w:p w14:paraId="6F02844A" w14:textId="77777777" w:rsidR="0048462A" w:rsidRDefault="0048462A" w:rsidP="000E7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1018"/>
      <w:gridCol w:w="8722"/>
    </w:tblGrid>
    <w:tr w:rsidR="009E260B" w14:paraId="1D4114FD" w14:textId="77777777" w:rsidTr="000E7F0D">
      <w:trPr>
        <w:trHeight w:val="344"/>
        <w:jc w:val="right"/>
      </w:trPr>
      <w:tc>
        <w:tcPr>
          <w:tcW w:w="0" w:type="auto"/>
          <w:shd w:val="clear" w:color="auto" w:fill="ED7D31" w:themeFill="accent2"/>
          <w:vAlign w:val="center"/>
        </w:tcPr>
        <w:p w14:paraId="1AE3F0D7" w14:textId="77777777" w:rsidR="009E260B" w:rsidRDefault="009E260B">
          <w:pPr>
            <w:pStyle w:val="Header"/>
            <w:rPr>
              <w:caps/>
              <w:color w:val="FFFFFF" w:themeColor="background1"/>
            </w:rPr>
          </w:pPr>
        </w:p>
      </w:tc>
      <w:tc>
        <w:tcPr>
          <w:tcW w:w="0" w:type="auto"/>
          <w:shd w:val="clear" w:color="auto" w:fill="ED7D31" w:themeFill="accent2"/>
          <w:vAlign w:val="center"/>
        </w:tcPr>
        <w:p w14:paraId="359B2E04" w14:textId="77777777" w:rsidR="009E260B" w:rsidRDefault="009E260B" w:rsidP="000E7F0D">
          <w:pPr>
            <w:pStyle w:val="Header"/>
            <w:jc w:val="right"/>
            <w:rPr>
              <w:caps/>
              <w:color w:val="FFFFFF" w:themeColor="background1"/>
            </w:rPr>
          </w:pPr>
          <w:r>
            <w:rPr>
              <w:caps/>
              <w:color w:val="FFFFFF" w:themeColor="background1"/>
            </w:rPr>
            <w:t xml:space="preserve"> </w:t>
          </w:r>
          <w:sdt>
            <w:sdtPr>
              <w:rPr>
                <w:caps/>
                <w:color w:val="FFFFFF" w:themeColor="background1"/>
              </w:rPr>
              <w:alias w:val="Title"/>
              <w:tag w:val=""/>
              <w:id w:val="-773790484"/>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Cardiac failure</w:t>
              </w:r>
            </w:sdtContent>
          </w:sdt>
        </w:p>
      </w:tc>
    </w:tr>
  </w:tbl>
  <w:p w14:paraId="64CEF6F7" w14:textId="77777777" w:rsidR="009E260B" w:rsidRDefault="009E2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B34E2"/>
    <w:multiLevelType w:val="multilevel"/>
    <w:tmpl w:val="F268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E5CE1"/>
    <w:multiLevelType w:val="multilevel"/>
    <w:tmpl w:val="C6D6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35665"/>
    <w:multiLevelType w:val="multilevel"/>
    <w:tmpl w:val="60DA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060CD"/>
    <w:multiLevelType w:val="multilevel"/>
    <w:tmpl w:val="D610DE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BD472AB"/>
    <w:multiLevelType w:val="hybridMultilevel"/>
    <w:tmpl w:val="CC184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D775F"/>
    <w:multiLevelType w:val="hybridMultilevel"/>
    <w:tmpl w:val="9A6A4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C21D6"/>
    <w:multiLevelType w:val="hybridMultilevel"/>
    <w:tmpl w:val="A936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A4244"/>
    <w:multiLevelType w:val="hybridMultilevel"/>
    <w:tmpl w:val="EA647DD2"/>
    <w:lvl w:ilvl="0" w:tplc="08090001">
      <w:start w:val="1"/>
      <w:numFmt w:val="bullet"/>
      <w:lvlText w:val=""/>
      <w:lvlJc w:val="left"/>
      <w:pPr>
        <w:ind w:left="45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1352" w:hanging="360"/>
      </w:pPr>
      <w:rPr>
        <w:rFonts w:ascii="Wingdings" w:hAnsi="Wingdings" w:hint="default"/>
      </w:rPr>
    </w:lvl>
    <w:lvl w:ilvl="3" w:tplc="08090001">
      <w:start w:val="1"/>
      <w:numFmt w:val="bullet"/>
      <w:lvlText w:val=""/>
      <w:lvlJc w:val="left"/>
      <w:pPr>
        <w:ind w:left="234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283601"/>
    <w:multiLevelType w:val="multilevel"/>
    <w:tmpl w:val="FB56B7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F284D3A"/>
    <w:multiLevelType w:val="hybridMultilevel"/>
    <w:tmpl w:val="EA1C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D0868"/>
    <w:multiLevelType w:val="hybridMultilevel"/>
    <w:tmpl w:val="7B26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B2604"/>
    <w:multiLevelType w:val="hybridMultilevel"/>
    <w:tmpl w:val="4D2CF84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A41472"/>
    <w:multiLevelType w:val="multilevel"/>
    <w:tmpl w:val="055AD0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1AA6AA0"/>
    <w:multiLevelType w:val="hybridMultilevel"/>
    <w:tmpl w:val="04AA6E7E"/>
    <w:lvl w:ilvl="0" w:tplc="B5982C88">
      <w:numFmt w:val="bullet"/>
      <w:lvlText w:val="-"/>
      <w:lvlJc w:val="left"/>
      <w:pPr>
        <w:ind w:left="720" w:hanging="360"/>
      </w:pPr>
      <w:rPr>
        <w:rFonts w:ascii="Century Gothic" w:eastAsiaTheme="minorHAnsi" w:hAnsi="Century Gothic"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700E2"/>
    <w:multiLevelType w:val="multilevel"/>
    <w:tmpl w:val="1E98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60553"/>
    <w:multiLevelType w:val="multilevel"/>
    <w:tmpl w:val="07AE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0D2A52"/>
    <w:multiLevelType w:val="multilevel"/>
    <w:tmpl w:val="7C22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351502"/>
    <w:multiLevelType w:val="hybridMultilevel"/>
    <w:tmpl w:val="4252B6D0"/>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277A7"/>
    <w:multiLevelType w:val="hybridMultilevel"/>
    <w:tmpl w:val="28A8413A"/>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00D74"/>
    <w:multiLevelType w:val="hybridMultilevel"/>
    <w:tmpl w:val="B2DA06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8F3949"/>
    <w:multiLevelType w:val="multilevel"/>
    <w:tmpl w:val="DA90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071460"/>
    <w:multiLevelType w:val="hybridMultilevel"/>
    <w:tmpl w:val="A52E857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5F5C1016"/>
    <w:multiLevelType w:val="multilevel"/>
    <w:tmpl w:val="9726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11593C"/>
    <w:multiLevelType w:val="hybridMultilevel"/>
    <w:tmpl w:val="5C18934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76E73B6B"/>
    <w:multiLevelType w:val="hybridMultilevel"/>
    <w:tmpl w:val="90FA31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27"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start w:val="1"/>
      <w:numFmt w:val="bullet"/>
      <w:lvlText w:val=""/>
      <w:lvlJc w:val="left"/>
      <w:pPr>
        <w:ind w:left="2061"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5" w15:restartNumberingAfterBreak="0">
    <w:nsid w:val="7F7F6F73"/>
    <w:multiLevelType w:val="multilevel"/>
    <w:tmpl w:val="C194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0"/>
  </w:num>
  <w:num w:numId="3">
    <w:abstractNumId w:val="9"/>
  </w:num>
  <w:num w:numId="4">
    <w:abstractNumId w:val="4"/>
  </w:num>
  <w:num w:numId="5">
    <w:abstractNumId w:val="18"/>
  </w:num>
  <w:num w:numId="6">
    <w:abstractNumId w:val="11"/>
  </w:num>
  <w:num w:numId="7">
    <w:abstractNumId w:val="13"/>
  </w:num>
  <w:num w:numId="8">
    <w:abstractNumId w:val="17"/>
  </w:num>
  <w:num w:numId="9">
    <w:abstractNumId w:val="14"/>
  </w:num>
  <w:num w:numId="10">
    <w:abstractNumId w:val="16"/>
  </w:num>
  <w:num w:numId="11">
    <w:abstractNumId w:val="22"/>
  </w:num>
  <w:num w:numId="12">
    <w:abstractNumId w:val="6"/>
  </w:num>
  <w:num w:numId="13">
    <w:abstractNumId w:val="5"/>
  </w:num>
  <w:num w:numId="14">
    <w:abstractNumId w:val="19"/>
  </w:num>
  <w:num w:numId="15">
    <w:abstractNumId w:val="7"/>
  </w:num>
  <w:num w:numId="16">
    <w:abstractNumId w:val="23"/>
  </w:num>
  <w:num w:numId="17">
    <w:abstractNumId w:val="21"/>
  </w:num>
  <w:num w:numId="18">
    <w:abstractNumId w:val="25"/>
  </w:num>
  <w:num w:numId="19">
    <w:abstractNumId w:val="8"/>
  </w:num>
  <w:num w:numId="20">
    <w:abstractNumId w:val="15"/>
  </w:num>
  <w:num w:numId="21">
    <w:abstractNumId w:val="2"/>
  </w:num>
  <w:num w:numId="22">
    <w:abstractNumId w:val="12"/>
  </w:num>
  <w:num w:numId="23">
    <w:abstractNumId w:val="1"/>
  </w:num>
  <w:num w:numId="24">
    <w:abstractNumId w:val="3"/>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0D"/>
    <w:rsid w:val="00015B73"/>
    <w:rsid w:val="0005426C"/>
    <w:rsid w:val="00076A5F"/>
    <w:rsid w:val="00091FFE"/>
    <w:rsid w:val="000C6B82"/>
    <w:rsid w:val="000E7F0D"/>
    <w:rsid w:val="001222AD"/>
    <w:rsid w:val="00152302"/>
    <w:rsid w:val="00173867"/>
    <w:rsid w:val="002119BF"/>
    <w:rsid w:val="00226790"/>
    <w:rsid w:val="00287080"/>
    <w:rsid w:val="0037093C"/>
    <w:rsid w:val="00393A58"/>
    <w:rsid w:val="003F6240"/>
    <w:rsid w:val="0048462A"/>
    <w:rsid w:val="004A3613"/>
    <w:rsid w:val="00562F37"/>
    <w:rsid w:val="005B049F"/>
    <w:rsid w:val="00600863"/>
    <w:rsid w:val="0061355E"/>
    <w:rsid w:val="006E3ACC"/>
    <w:rsid w:val="0073669B"/>
    <w:rsid w:val="007746DF"/>
    <w:rsid w:val="007830DB"/>
    <w:rsid w:val="007A65C4"/>
    <w:rsid w:val="007C7B8E"/>
    <w:rsid w:val="007F3C39"/>
    <w:rsid w:val="008654CA"/>
    <w:rsid w:val="009564AD"/>
    <w:rsid w:val="0095750C"/>
    <w:rsid w:val="00961EA3"/>
    <w:rsid w:val="009E260B"/>
    <w:rsid w:val="00A06791"/>
    <w:rsid w:val="00A4067C"/>
    <w:rsid w:val="00AE7125"/>
    <w:rsid w:val="00B22BED"/>
    <w:rsid w:val="00B77E40"/>
    <w:rsid w:val="00C10F3B"/>
    <w:rsid w:val="00C128FC"/>
    <w:rsid w:val="00CB2905"/>
    <w:rsid w:val="00CB5B38"/>
    <w:rsid w:val="00DB1537"/>
    <w:rsid w:val="00DC01E6"/>
    <w:rsid w:val="00E27E65"/>
    <w:rsid w:val="00E4263E"/>
    <w:rsid w:val="00E54ABE"/>
    <w:rsid w:val="00E73E9C"/>
    <w:rsid w:val="00E82CBA"/>
    <w:rsid w:val="00EC7155"/>
    <w:rsid w:val="00F054AF"/>
    <w:rsid w:val="00F20E34"/>
    <w:rsid w:val="00F811DE"/>
    <w:rsid w:val="00FA4442"/>
    <w:rsid w:val="00FB5BE3"/>
    <w:rsid w:val="00FF1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84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4">
    <w:name w:val="heading 4"/>
    <w:basedOn w:val="Normal"/>
    <w:link w:val="Heading4Char"/>
    <w:uiPriority w:val="9"/>
    <w:qFormat/>
    <w:rsid w:val="007C7B8E"/>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F0D"/>
    <w:pPr>
      <w:tabs>
        <w:tab w:val="center" w:pos="4513"/>
        <w:tab w:val="right" w:pos="9026"/>
      </w:tabs>
    </w:pPr>
  </w:style>
  <w:style w:type="character" w:customStyle="1" w:styleId="HeaderChar">
    <w:name w:val="Header Char"/>
    <w:basedOn w:val="DefaultParagraphFont"/>
    <w:link w:val="Header"/>
    <w:uiPriority w:val="99"/>
    <w:rsid w:val="000E7F0D"/>
  </w:style>
  <w:style w:type="paragraph" w:styleId="Footer">
    <w:name w:val="footer"/>
    <w:basedOn w:val="Normal"/>
    <w:link w:val="FooterChar"/>
    <w:uiPriority w:val="99"/>
    <w:unhideWhenUsed/>
    <w:rsid w:val="000E7F0D"/>
    <w:pPr>
      <w:tabs>
        <w:tab w:val="center" w:pos="4513"/>
        <w:tab w:val="right" w:pos="9026"/>
      </w:tabs>
    </w:pPr>
  </w:style>
  <w:style w:type="character" w:customStyle="1" w:styleId="FooterChar">
    <w:name w:val="Footer Char"/>
    <w:basedOn w:val="DefaultParagraphFont"/>
    <w:link w:val="Footer"/>
    <w:uiPriority w:val="99"/>
    <w:rsid w:val="000E7F0D"/>
  </w:style>
  <w:style w:type="paragraph" w:styleId="ListParagraph">
    <w:name w:val="List Paragraph"/>
    <w:basedOn w:val="Normal"/>
    <w:uiPriority w:val="34"/>
    <w:qFormat/>
    <w:rsid w:val="000E7F0D"/>
    <w:pPr>
      <w:spacing w:after="200" w:line="264" w:lineRule="auto"/>
      <w:ind w:left="720"/>
      <w:contextualSpacing/>
    </w:pPr>
    <w:rPr>
      <w:rFonts w:ascii="Century Gothic" w:hAnsi="Century Gothic"/>
      <w:sz w:val="21"/>
      <w:szCs w:val="21"/>
      <w:lang w:val="en-GB"/>
    </w:rPr>
  </w:style>
  <w:style w:type="table" w:styleId="LightShading">
    <w:name w:val="Light Shading"/>
    <w:basedOn w:val="TableNormal"/>
    <w:uiPriority w:val="60"/>
    <w:rsid w:val="000E7F0D"/>
    <w:rPr>
      <w:rFonts w:ascii="Century Gothic" w:hAnsi="Century Gothic"/>
      <w:color w:val="000000" w:themeColor="text1" w:themeShade="BF"/>
      <w:sz w:val="21"/>
      <w:szCs w:val="21"/>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C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1E6"/>
    <w:rPr>
      <w:color w:val="0563C1" w:themeColor="hyperlink"/>
      <w:u w:val="single"/>
    </w:rPr>
  </w:style>
  <w:style w:type="character" w:styleId="FollowedHyperlink">
    <w:name w:val="FollowedHyperlink"/>
    <w:basedOn w:val="DefaultParagraphFont"/>
    <w:uiPriority w:val="99"/>
    <w:semiHidden/>
    <w:unhideWhenUsed/>
    <w:rsid w:val="00E73E9C"/>
    <w:rPr>
      <w:color w:val="954F72" w:themeColor="followedHyperlink"/>
      <w:u w:val="single"/>
    </w:rPr>
  </w:style>
  <w:style w:type="character" w:customStyle="1" w:styleId="Heading4Char">
    <w:name w:val="Heading 4 Char"/>
    <w:basedOn w:val="DefaultParagraphFont"/>
    <w:link w:val="Heading4"/>
    <w:uiPriority w:val="9"/>
    <w:rsid w:val="007C7B8E"/>
    <w:rPr>
      <w:rFonts w:ascii="Times New Roman" w:hAnsi="Times New Roman" w:cs="Times New Roman"/>
      <w:b/>
      <w:bCs/>
    </w:rPr>
  </w:style>
  <w:style w:type="paragraph" w:styleId="NormalWeb">
    <w:name w:val="Normal (Web)"/>
    <w:basedOn w:val="Normal"/>
    <w:uiPriority w:val="99"/>
    <w:unhideWhenUsed/>
    <w:rsid w:val="007C7B8E"/>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7C7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999200">
      <w:bodyDiv w:val="1"/>
      <w:marLeft w:val="0"/>
      <w:marRight w:val="0"/>
      <w:marTop w:val="0"/>
      <w:marBottom w:val="0"/>
      <w:divBdr>
        <w:top w:val="none" w:sz="0" w:space="0" w:color="auto"/>
        <w:left w:val="none" w:sz="0" w:space="0" w:color="auto"/>
        <w:bottom w:val="none" w:sz="0" w:space="0" w:color="auto"/>
        <w:right w:val="none" w:sz="0" w:space="0" w:color="auto"/>
      </w:divBdr>
      <w:divsChild>
        <w:div w:id="256133732">
          <w:marLeft w:val="0"/>
          <w:marRight w:val="0"/>
          <w:marTop w:val="0"/>
          <w:marBottom w:val="0"/>
          <w:divBdr>
            <w:top w:val="none" w:sz="0" w:space="0" w:color="auto"/>
            <w:left w:val="none" w:sz="0" w:space="0" w:color="auto"/>
            <w:bottom w:val="none" w:sz="0" w:space="0" w:color="auto"/>
            <w:right w:val="none" w:sz="0" w:space="0" w:color="auto"/>
          </w:divBdr>
        </w:div>
        <w:div w:id="1808543034">
          <w:marLeft w:val="0"/>
          <w:marRight w:val="0"/>
          <w:marTop w:val="0"/>
          <w:marBottom w:val="0"/>
          <w:divBdr>
            <w:top w:val="none" w:sz="0" w:space="0" w:color="auto"/>
            <w:left w:val="none" w:sz="0" w:space="0" w:color="auto"/>
            <w:bottom w:val="none" w:sz="0" w:space="0" w:color="auto"/>
            <w:right w:val="none" w:sz="0" w:space="0" w:color="auto"/>
          </w:divBdr>
        </w:div>
      </w:divsChild>
    </w:div>
    <w:div w:id="737674447">
      <w:bodyDiv w:val="1"/>
      <w:marLeft w:val="0"/>
      <w:marRight w:val="0"/>
      <w:marTop w:val="0"/>
      <w:marBottom w:val="0"/>
      <w:divBdr>
        <w:top w:val="none" w:sz="0" w:space="0" w:color="auto"/>
        <w:left w:val="none" w:sz="0" w:space="0" w:color="auto"/>
        <w:bottom w:val="none" w:sz="0" w:space="0" w:color="auto"/>
        <w:right w:val="none" w:sz="0" w:space="0" w:color="auto"/>
      </w:divBdr>
    </w:div>
    <w:div w:id="1203832213">
      <w:bodyDiv w:val="1"/>
      <w:marLeft w:val="0"/>
      <w:marRight w:val="0"/>
      <w:marTop w:val="0"/>
      <w:marBottom w:val="0"/>
      <w:divBdr>
        <w:top w:val="none" w:sz="0" w:space="0" w:color="auto"/>
        <w:left w:val="none" w:sz="0" w:space="0" w:color="auto"/>
        <w:bottom w:val="none" w:sz="0" w:space="0" w:color="auto"/>
        <w:right w:val="none" w:sz="0" w:space="0" w:color="auto"/>
      </w:divBdr>
    </w:div>
    <w:div w:id="1204177707">
      <w:bodyDiv w:val="1"/>
      <w:marLeft w:val="0"/>
      <w:marRight w:val="0"/>
      <w:marTop w:val="0"/>
      <w:marBottom w:val="0"/>
      <w:divBdr>
        <w:top w:val="none" w:sz="0" w:space="0" w:color="auto"/>
        <w:left w:val="none" w:sz="0" w:space="0" w:color="auto"/>
        <w:bottom w:val="none" w:sz="0" w:space="0" w:color="auto"/>
        <w:right w:val="none" w:sz="0" w:space="0" w:color="auto"/>
      </w:divBdr>
      <w:divsChild>
        <w:div w:id="248658329">
          <w:marLeft w:val="0"/>
          <w:marRight w:val="0"/>
          <w:marTop w:val="0"/>
          <w:marBottom w:val="0"/>
          <w:divBdr>
            <w:top w:val="none" w:sz="0" w:space="0" w:color="auto"/>
            <w:left w:val="none" w:sz="0" w:space="0" w:color="auto"/>
            <w:bottom w:val="none" w:sz="0" w:space="0" w:color="auto"/>
            <w:right w:val="none" w:sz="0" w:space="0" w:color="auto"/>
          </w:divBdr>
        </w:div>
        <w:div w:id="889074271">
          <w:marLeft w:val="0"/>
          <w:marRight w:val="0"/>
          <w:marTop w:val="0"/>
          <w:marBottom w:val="0"/>
          <w:divBdr>
            <w:top w:val="none" w:sz="0" w:space="0" w:color="auto"/>
            <w:left w:val="none" w:sz="0" w:space="0" w:color="auto"/>
            <w:bottom w:val="none" w:sz="0" w:space="0" w:color="auto"/>
            <w:right w:val="none" w:sz="0" w:space="0" w:color="auto"/>
          </w:divBdr>
        </w:div>
      </w:divsChild>
    </w:div>
    <w:div w:id="1229347131">
      <w:bodyDiv w:val="1"/>
      <w:marLeft w:val="0"/>
      <w:marRight w:val="0"/>
      <w:marTop w:val="0"/>
      <w:marBottom w:val="0"/>
      <w:divBdr>
        <w:top w:val="none" w:sz="0" w:space="0" w:color="auto"/>
        <w:left w:val="none" w:sz="0" w:space="0" w:color="auto"/>
        <w:bottom w:val="none" w:sz="0" w:space="0" w:color="auto"/>
        <w:right w:val="none" w:sz="0" w:space="0" w:color="auto"/>
      </w:divBdr>
    </w:div>
    <w:div w:id="1895771687">
      <w:bodyDiv w:val="1"/>
      <w:marLeft w:val="0"/>
      <w:marRight w:val="0"/>
      <w:marTop w:val="0"/>
      <w:marBottom w:val="0"/>
      <w:divBdr>
        <w:top w:val="none" w:sz="0" w:space="0" w:color="auto"/>
        <w:left w:val="none" w:sz="0" w:space="0" w:color="auto"/>
        <w:bottom w:val="none" w:sz="0" w:space="0" w:color="auto"/>
        <w:right w:val="none" w:sz="0" w:space="0" w:color="auto"/>
      </w:divBdr>
    </w:div>
    <w:div w:id="1949266953">
      <w:bodyDiv w:val="1"/>
      <w:marLeft w:val="0"/>
      <w:marRight w:val="0"/>
      <w:marTop w:val="0"/>
      <w:marBottom w:val="0"/>
      <w:divBdr>
        <w:top w:val="none" w:sz="0" w:space="0" w:color="auto"/>
        <w:left w:val="none" w:sz="0" w:space="0" w:color="auto"/>
        <w:bottom w:val="none" w:sz="0" w:space="0" w:color="auto"/>
        <w:right w:val="none" w:sz="0" w:space="0" w:color="auto"/>
      </w:divBdr>
    </w:div>
    <w:div w:id="1955936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almostadoctor.co.uk/content/systems/urology/urinary-retention" TargetMode="External"/><Relationship Id="rId13" Type="http://schemas.openxmlformats.org/officeDocument/2006/relationships/image" Target="media/image6.png"/><Relationship Id="rId18" Type="http://schemas.openxmlformats.org/officeDocument/2006/relationships/hyperlink" Target="https://radiopaedia.org/articles/cardiothoracic-ratio" TargetMode="External"/><Relationship Id="rId26" Type="http://schemas.openxmlformats.org/officeDocument/2006/relationships/hyperlink" Target="https://radiopaedia.org/articles/thymus" TargetMode="External"/><Relationship Id="rId3" Type="http://schemas.openxmlformats.org/officeDocument/2006/relationships/settings" Target="settings.xml"/><Relationship Id="rId21" Type="http://schemas.openxmlformats.org/officeDocument/2006/relationships/hyperlink" Target="https://radiopaedia.org/articles/pleural-effusion"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radiopaedia.org/articles/pneumothorax" TargetMode="External"/><Relationship Id="rId2" Type="http://schemas.openxmlformats.org/officeDocument/2006/relationships/styles" Target="styles.xml"/><Relationship Id="rId16" Type="http://schemas.openxmlformats.org/officeDocument/2006/relationships/hyperlink" Target="http://en.wikipedia.org/wiki/Oncotic_pressure" TargetMode="External"/><Relationship Id="rId20" Type="http://schemas.openxmlformats.org/officeDocument/2006/relationships/hyperlink" Target="https://radiopaedia.org/articles/chronic-obstructive-pulmonary-disease-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radiopaedia.org/articles/aortic-dissection" TargetMode="External"/><Relationship Id="rId5" Type="http://schemas.openxmlformats.org/officeDocument/2006/relationships/footnotes" Target="footnotes.xml"/><Relationship Id="rId15" Type="http://schemas.openxmlformats.org/officeDocument/2006/relationships/hyperlink" Target="http://en.wikipedia.org/wiki/Hydrostatic_pressure" TargetMode="External"/><Relationship Id="rId23" Type="http://schemas.openxmlformats.org/officeDocument/2006/relationships/hyperlink" Target="https://radiopaedia.org/articles/aortic-arch"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adiopaedia.org/articles/asthma-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adiopaedia.org/articles/air-bronchogram"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13</Pages>
  <Words>603</Words>
  <Characters>23536</Characters>
  <Application>Microsoft Office Word</Application>
  <DocSecurity>0</DocSecurity>
  <Lines>23536</Lines>
  <Paragraphs>603</Paragraphs>
  <ScaleCrop>false</ScaleCrop>
  <HeadingPairs>
    <vt:vector size="2" baseType="variant">
      <vt:variant>
        <vt:lpstr>Title</vt:lpstr>
      </vt:variant>
      <vt:variant>
        <vt:i4>1</vt:i4>
      </vt:variant>
    </vt:vector>
  </HeadingPairs>
  <TitlesOfParts>
    <vt:vector size="1" baseType="lpstr">
      <vt:lpstr>Cardiac failure</vt:lpstr>
    </vt:vector>
  </TitlesOfParts>
  <Company/>
  <LinksUpToDate>false</LinksUpToDate>
  <CharactersWithSpaces>23536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Cardiac failure</dc:title>
  <dc:subject/>
  <dc:creator>Grace Bello</dc:creator>
  <cp:keywords/>
  <dc:description/>
  <cp:lastModifiedBy>Grace Bello</cp:lastModifiedBy>
  <cp:revision>2</cp:revision>
  <dcterms:created xsi:type="dcterms:W3CDTF">2017-04-23T04:03:00Z</dcterms:created>
  <dcterms:modified xsi:type="dcterms:W3CDTF">2021-02-04T19:53:00Z</dcterms:modified>
</cp:coreProperties>
</file>